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B3B35" w14:textId="77777777" w:rsidR="005F64C4" w:rsidRDefault="005F64C4" w:rsidP="00DA0F34">
      <w:pPr>
        <w:jc w:val="center"/>
      </w:pPr>
    </w:p>
    <w:p w14:paraId="2AF60C92" w14:textId="3B511DC7" w:rsidR="00596220" w:rsidRPr="00596220" w:rsidRDefault="00596220" w:rsidP="00596220">
      <w:pPr>
        <w:pStyle w:val="Normal0"/>
        <w:jc w:val="center"/>
        <w:rPr>
          <w:b/>
          <w:bCs/>
        </w:rPr>
      </w:pPr>
      <w:r>
        <w:rPr>
          <w:b/>
          <w:bCs/>
        </w:rPr>
        <w:t xml:space="preserve">Renfrewshire Council </w:t>
      </w:r>
      <w:r w:rsidRPr="00596220">
        <w:rPr>
          <w:b/>
          <w:bCs/>
        </w:rPr>
        <w:t>Planning Processing Agreement</w:t>
      </w:r>
    </w:p>
    <w:p w14:paraId="72685EF2" w14:textId="77777777" w:rsidR="00596220" w:rsidRDefault="00596220" w:rsidP="00DA0F34">
      <w:pPr>
        <w:pStyle w:val="Normal0"/>
        <w:rPr>
          <w:sz w:val="22"/>
          <w:szCs w:val="22"/>
        </w:rPr>
      </w:pPr>
    </w:p>
    <w:p w14:paraId="124B1AA0" w14:textId="3C4D093E" w:rsidR="00DA0F34" w:rsidRPr="00041491" w:rsidRDefault="005852C2" w:rsidP="00DA0F34">
      <w:pPr>
        <w:pStyle w:val="Normal0"/>
        <w:rPr>
          <w:sz w:val="22"/>
          <w:szCs w:val="22"/>
        </w:rPr>
      </w:pPr>
      <w:r w:rsidRPr="00041491">
        <w:rPr>
          <w:sz w:val="22"/>
          <w:szCs w:val="22"/>
        </w:rPr>
        <w:t>This processing agreement between Renfrewsh</w:t>
      </w:r>
      <w:r w:rsidR="00041491" w:rsidRPr="00041491">
        <w:rPr>
          <w:sz w:val="22"/>
          <w:szCs w:val="22"/>
        </w:rPr>
        <w:t>ire Council and</w:t>
      </w:r>
      <w:r w:rsidR="00F973EA">
        <w:rPr>
          <w:sz w:val="22"/>
          <w:szCs w:val="22"/>
        </w:rPr>
        <w:t xml:space="preserve"> </w:t>
      </w:r>
      <w:r w:rsidR="003439E2">
        <w:rPr>
          <w:sz w:val="22"/>
          <w:szCs w:val="22"/>
        </w:rPr>
        <w:t>?????????</w:t>
      </w:r>
      <w:r w:rsidR="00AC2CE8">
        <w:rPr>
          <w:sz w:val="22"/>
          <w:szCs w:val="22"/>
        </w:rPr>
        <w:t xml:space="preserve">, </w:t>
      </w:r>
      <w:r w:rsidRPr="00041491">
        <w:rPr>
          <w:sz w:val="22"/>
          <w:szCs w:val="22"/>
        </w:rPr>
        <w:t xml:space="preserve">aims to identify the key milestones in the planning application process and sets out the information required to process the application. This processing agreement is not legally binding. </w:t>
      </w:r>
    </w:p>
    <w:p w14:paraId="664932B5" w14:textId="77777777" w:rsidR="00DD06B5" w:rsidRPr="00041491" w:rsidRDefault="00DD06B5" w:rsidP="00DA0F34">
      <w:pPr>
        <w:pStyle w:val="Normal0"/>
        <w:rPr>
          <w:sz w:val="22"/>
          <w:szCs w:val="22"/>
        </w:rPr>
      </w:pPr>
    </w:p>
    <w:p w14:paraId="212B27A4" w14:textId="77777777" w:rsidR="005852C2" w:rsidRPr="00041491" w:rsidRDefault="005852C2" w:rsidP="00DA0F34">
      <w:pPr>
        <w:pStyle w:val="Normal0"/>
        <w:rPr>
          <w:sz w:val="22"/>
          <w:szCs w:val="22"/>
        </w:rPr>
      </w:pPr>
    </w:p>
    <w:p w14:paraId="0F9C88E9" w14:textId="5A5096A9" w:rsidR="005852C2" w:rsidRDefault="00BB73AD" w:rsidP="00DA0F34">
      <w:pPr>
        <w:pStyle w:val="Normal0"/>
        <w:rPr>
          <w:b/>
          <w:sz w:val="22"/>
          <w:szCs w:val="22"/>
        </w:rPr>
      </w:pPr>
      <w:r w:rsidRPr="00041491">
        <w:rPr>
          <w:b/>
          <w:sz w:val="22"/>
          <w:szCs w:val="22"/>
        </w:rPr>
        <w:t>Site Address:</w:t>
      </w:r>
      <w:r w:rsidR="003439E2">
        <w:rPr>
          <w:b/>
          <w:sz w:val="22"/>
          <w:szCs w:val="22"/>
        </w:rPr>
        <w:t xml:space="preserve"> ???????</w:t>
      </w:r>
      <w:r w:rsidR="00E1623E">
        <w:rPr>
          <w:b/>
          <w:sz w:val="22"/>
          <w:szCs w:val="22"/>
        </w:rPr>
        <w:t>.</w:t>
      </w:r>
    </w:p>
    <w:p w14:paraId="033D0D51" w14:textId="77777777" w:rsidR="00D50E8C" w:rsidRPr="00041491" w:rsidRDefault="00D50E8C" w:rsidP="00DA0F34">
      <w:pPr>
        <w:pStyle w:val="Normal0"/>
        <w:rPr>
          <w:b/>
          <w:sz w:val="22"/>
          <w:szCs w:val="22"/>
        </w:rPr>
      </w:pPr>
    </w:p>
    <w:p w14:paraId="58349884" w14:textId="5A34F666" w:rsidR="00AC2CE8" w:rsidRPr="00D50E8C" w:rsidRDefault="005852C2" w:rsidP="00AC2CE8">
      <w:pPr>
        <w:pStyle w:val="Normal0"/>
        <w:rPr>
          <w:sz w:val="22"/>
          <w:szCs w:val="22"/>
        </w:rPr>
      </w:pPr>
      <w:r w:rsidRPr="00041491">
        <w:rPr>
          <w:b/>
          <w:sz w:val="22"/>
          <w:szCs w:val="22"/>
        </w:rPr>
        <w:t>Brief Description of proposal:</w:t>
      </w:r>
      <w:r w:rsidR="003439E2">
        <w:rPr>
          <w:b/>
          <w:sz w:val="22"/>
          <w:szCs w:val="22"/>
        </w:rPr>
        <w:t xml:space="preserve"> ????????</w:t>
      </w:r>
      <w:r w:rsidR="00E1623E">
        <w:rPr>
          <w:b/>
          <w:sz w:val="22"/>
          <w:szCs w:val="22"/>
        </w:rPr>
        <w:t xml:space="preserve">. </w:t>
      </w:r>
    </w:p>
    <w:p w14:paraId="74CBF3B7" w14:textId="77777777" w:rsidR="005852C2" w:rsidRPr="00041491" w:rsidRDefault="005852C2" w:rsidP="00DA0F34">
      <w:pPr>
        <w:pStyle w:val="Normal0"/>
        <w:rPr>
          <w:b/>
          <w:sz w:val="22"/>
          <w:szCs w:val="22"/>
        </w:rPr>
      </w:pPr>
    </w:p>
    <w:p w14:paraId="4F51BCAC" w14:textId="77777777" w:rsidR="004F2595" w:rsidRDefault="005852C2" w:rsidP="00DA0F34">
      <w:pPr>
        <w:pStyle w:val="Normal0"/>
        <w:rPr>
          <w:sz w:val="22"/>
          <w:szCs w:val="22"/>
        </w:rPr>
      </w:pPr>
      <w:r w:rsidRPr="00041491">
        <w:rPr>
          <w:b/>
          <w:sz w:val="22"/>
          <w:szCs w:val="22"/>
        </w:rPr>
        <w:t xml:space="preserve">Decision: </w:t>
      </w:r>
      <w:r w:rsidRPr="009B708C">
        <w:rPr>
          <w:sz w:val="22"/>
          <w:szCs w:val="22"/>
        </w:rPr>
        <w:t>Subject to the provision of all necessary</w:t>
      </w:r>
      <w:r w:rsidR="00154180" w:rsidRPr="009B708C">
        <w:rPr>
          <w:sz w:val="22"/>
          <w:szCs w:val="22"/>
        </w:rPr>
        <w:t xml:space="preserve"> supporting information</w:t>
      </w:r>
      <w:r w:rsidRPr="009B708C">
        <w:rPr>
          <w:sz w:val="22"/>
          <w:szCs w:val="22"/>
        </w:rPr>
        <w:t xml:space="preserve"> by the applicant</w:t>
      </w:r>
      <w:r w:rsidR="004F2595">
        <w:rPr>
          <w:sz w:val="22"/>
          <w:szCs w:val="22"/>
        </w:rPr>
        <w:t xml:space="preserve"> including:-</w:t>
      </w:r>
    </w:p>
    <w:p w14:paraId="0DC002CE" w14:textId="77777777" w:rsidR="004F2595" w:rsidRDefault="004F2595" w:rsidP="00DA0F34">
      <w:pPr>
        <w:pStyle w:val="Normal0"/>
        <w:rPr>
          <w:sz w:val="22"/>
          <w:szCs w:val="22"/>
        </w:rPr>
      </w:pPr>
    </w:p>
    <w:p w14:paraId="1A385707" w14:textId="77777777" w:rsidR="004F2595" w:rsidRDefault="004F2595" w:rsidP="004F2595">
      <w:pPr>
        <w:pStyle w:val="Normal0"/>
        <w:numPr>
          <w:ilvl w:val="0"/>
          <w:numId w:val="5"/>
        </w:numPr>
        <w:rPr>
          <w:sz w:val="22"/>
          <w:szCs w:val="22"/>
        </w:rPr>
      </w:pPr>
      <w:r>
        <w:rPr>
          <w:sz w:val="22"/>
          <w:szCs w:val="22"/>
        </w:rPr>
        <w:t>Drainage Impact Assessment</w:t>
      </w:r>
      <w:r w:rsidR="0027593D">
        <w:rPr>
          <w:sz w:val="22"/>
          <w:szCs w:val="22"/>
        </w:rPr>
        <w:t>/Strategy</w:t>
      </w:r>
      <w:r>
        <w:rPr>
          <w:sz w:val="22"/>
          <w:szCs w:val="22"/>
        </w:rPr>
        <w:t>;</w:t>
      </w:r>
    </w:p>
    <w:p w14:paraId="7E6F783D" w14:textId="77777777" w:rsidR="0027593D" w:rsidRPr="00E1623E" w:rsidRDefault="0027593D" w:rsidP="00E1623E">
      <w:pPr>
        <w:pStyle w:val="Normal0"/>
        <w:numPr>
          <w:ilvl w:val="0"/>
          <w:numId w:val="5"/>
        </w:numPr>
        <w:rPr>
          <w:sz w:val="22"/>
          <w:szCs w:val="22"/>
        </w:rPr>
      </w:pPr>
      <w:r>
        <w:rPr>
          <w:sz w:val="22"/>
          <w:szCs w:val="22"/>
        </w:rPr>
        <w:t>Transport Assessment;</w:t>
      </w:r>
    </w:p>
    <w:p w14:paraId="1564AE0E" w14:textId="77777777" w:rsidR="004F2595" w:rsidRDefault="004F2595" w:rsidP="004F2595">
      <w:pPr>
        <w:pStyle w:val="Normal0"/>
        <w:numPr>
          <w:ilvl w:val="0"/>
          <w:numId w:val="5"/>
        </w:numPr>
        <w:rPr>
          <w:sz w:val="22"/>
          <w:szCs w:val="22"/>
        </w:rPr>
      </w:pPr>
      <w:r>
        <w:rPr>
          <w:sz w:val="22"/>
          <w:szCs w:val="22"/>
        </w:rPr>
        <w:t>Design and Access Statement; and a</w:t>
      </w:r>
    </w:p>
    <w:p w14:paraId="52760628" w14:textId="77777777" w:rsidR="004F2595" w:rsidRDefault="004F2595" w:rsidP="004F2595">
      <w:pPr>
        <w:pStyle w:val="Normal0"/>
        <w:numPr>
          <w:ilvl w:val="0"/>
          <w:numId w:val="5"/>
        </w:numPr>
        <w:rPr>
          <w:sz w:val="22"/>
          <w:szCs w:val="22"/>
        </w:rPr>
      </w:pPr>
      <w:r>
        <w:rPr>
          <w:sz w:val="22"/>
          <w:szCs w:val="22"/>
        </w:rPr>
        <w:t>Pre-Application Consultation Report</w:t>
      </w:r>
      <w:r w:rsidR="00515117">
        <w:rPr>
          <w:sz w:val="22"/>
          <w:szCs w:val="22"/>
        </w:rPr>
        <w:t>,</w:t>
      </w:r>
      <w:r>
        <w:rPr>
          <w:sz w:val="22"/>
          <w:szCs w:val="22"/>
        </w:rPr>
        <w:t xml:space="preserve"> </w:t>
      </w:r>
    </w:p>
    <w:p w14:paraId="14D719C8" w14:textId="77777777" w:rsidR="006C3E09" w:rsidRDefault="006C3E09" w:rsidP="004F2595">
      <w:pPr>
        <w:pStyle w:val="Normal0"/>
        <w:numPr>
          <w:ilvl w:val="0"/>
          <w:numId w:val="5"/>
        </w:numPr>
        <w:rPr>
          <w:sz w:val="22"/>
          <w:szCs w:val="22"/>
        </w:rPr>
      </w:pPr>
      <w:r>
        <w:rPr>
          <w:sz w:val="22"/>
          <w:szCs w:val="22"/>
        </w:rPr>
        <w:t>Noise Assessment</w:t>
      </w:r>
    </w:p>
    <w:p w14:paraId="1B04BAB1" w14:textId="77777777" w:rsidR="00515117" w:rsidRDefault="00515117" w:rsidP="00DA0F34">
      <w:pPr>
        <w:pStyle w:val="Normal0"/>
        <w:rPr>
          <w:sz w:val="22"/>
          <w:szCs w:val="22"/>
        </w:rPr>
      </w:pPr>
    </w:p>
    <w:p w14:paraId="1F7AD226" w14:textId="687D3432" w:rsidR="005852C2" w:rsidRPr="009B708C" w:rsidRDefault="005852C2" w:rsidP="00DA0F34">
      <w:pPr>
        <w:pStyle w:val="Normal0"/>
        <w:rPr>
          <w:sz w:val="22"/>
          <w:szCs w:val="22"/>
        </w:rPr>
      </w:pPr>
      <w:r w:rsidRPr="009B708C">
        <w:rPr>
          <w:sz w:val="22"/>
          <w:szCs w:val="22"/>
        </w:rPr>
        <w:t xml:space="preserve">and </w:t>
      </w:r>
      <w:r w:rsidR="00B115CA" w:rsidRPr="009B708C">
        <w:rPr>
          <w:sz w:val="22"/>
          <w:szCs w:val="22"/>
        </w:rPr>
        <w:t xml:space="preserve">subsequent consideration by </w:t>
      </w:r>
      <w:r w:rsidRPr="009B708C">
        <w:rPr>
          <w:sz w:val="22"/>
          <w:szCs w:val="22"/>
        </w:rPr>
        <w:t>consultees</w:t>
      </w:r>
      <w:r w:rsidR="00515117">
        <w:rPr>
          <w:sz w:val="22"/>
          <w:szCs w:val="22"/>
        </w:rPr>
        <w:t xml:space="preserve"> of this information</w:t>
      </w:r>
      <w:r w:rsidRPr="009B708C">
        <w:rPr>
          <w:sz w:val="22"/>
          <w:szCs w:val="22"/>
        </w:rPr>
        <w:t>, the application will be</w:t>
      </w:r>
      <w:r w:rsidR="00AC2CE8" w:rsidRPr="009B708C">
        <w:rPr>
          <w:sz w:val="22"/>
          <w:szCs w:val="22"/>
        </w:rPr>
        <w:t xml:space="preserve"> determined </w:t>
      </w:r>
      <w:r w:rsidR="00C00E95">
        <w:rPr>
          <w:sz w:val="22"/>
          <w:szCs w:val="22"/>
        </w:rPr>
        <w:t>by the</w:t>
      </w:r>
      <w:r w:rsidR="00CC7AC1">
        <w:rPr>
          <w:sz w:val="22"/>
          <w:szCs w:val="22"/>
        </w:rPr>
        <w:t xml:space="preserve"> first available</w:t>
      </w:r>
      <w:r w:rsidR="00C00E95">
        <w:rPr>
          <w:sz w:val="22"/>
          <w:szCs w:val="22"/>
        </w:rPr>
        <w:t xml:space="preserve"> Planning</w:t>
      </w:r>
      <w:r w:rsidR="003439E2">
        <w:rPr>
          <w:sz w:val="22"/>
          <w:szCs w:val="22"/>
        </w:rPr>
        <w:t xml:space="preserve"> and Climate Change Policy</w:t>
      </w:r>
      <w:r w:rsidR="00C00E95">
        <w:rPr>
          <w:sz w:val="22"/>
          <w:szCs w:val="22"/>
        </w:rPr>
        <w:t xml:space="preserve"> Board</w:t>
      </w:r>
      <w:r w:rsidR="00CC7AC1">
        <w:rPr>
          <w:sz w:val="22"/>
          <w:szCs w:val="22"/>
        </w:rPr>
        <w:t>.</w:t>
      </w:r>
    </w:p>
    <w:p w14:paraId="45DCB7F9" w14:textId="77777777" w:rsidR="00EA33AF" w:rsidRPr="00041491" w:rsidRDefault="00EA33AF" w:rsidP="00DA0F34">
      <w:pPr>
        <w:pStyle w:val="Normal0"/>
        <w:rPr>
          <w:sz w:val="22"/>
          <w:szCs w:val="22"/>
        </w:rPr>
      </w:pPr>
    </w:p>
    <w:p w14:paraId="3F8A9FD4" w14:textId="77777777" w:rsidR="00EA33AF" w:rsidRPr="00041491" w:rsidRDefault="00EA33AF" w:rsidP="00DA0F34">
      <w:pPr>
        <w:pStyle w:val="Normal0"/>
        <w:rPr>
          <w:sz w:val="22"/>
          <w:szCs w:val="22"/>
        </w:rPr>
      </w:pPr>
    </w:p>
    <w:tbl>
      <w:tblPr>
        <w:tblStyle w:val="TableGrid"/>
        <w:tblW w:w="0" w:type="auto"/>
        <w:tblLook w:val="01E0" w:firstRow="1" w:lastRow="1" w:firstColumn="1" w:lastColumn="1" w:noHBand="0" w:noVBand="0"/>
      </w:tblPr>
      <w:tblGrid>
        <w:gridCol w:w="3348"/>
        <w:gridCol w:w="5174"/>
      </w:tblGrid>
      <w:tr w:rsidR="00EA33AF" w:rsidRPr="00041491" w14:paraId="73593F86" w14:textId="77777777" w:rsidTr="00F021A1">
        <w:trPr>
          <w:trHeight w:val="603"/>
        </w:trPr>
        <w:tc>
          <w:tcPr>
            <w:tcW w:w="8522" w:type="dxa"/>
            <w:gridSpan w:val="2"/>
            <w:vAlign w:val="center"/>
          </w:tcPr>
          <w:p w14:paraId="44224FB9" w14:textId="77777777" w:rsidR="00EA33AF" w:rsidRPr="00041491" w:rsidRDefault="00EA33AF" w:rsidP="00EA33AF">
            <w:pPr>
              <w:jc w:val="center"/>
              <w:rPr>
                <w:rFonts w:ascii="Arial" w:hAnsi="Arial" w:cs="Arial"/>
                <w:b/>
                <w:sz w:val="22"/>
                <w:szCs w:val="22"/>
              </w:rPr>
            </w:pPr>
            <w:r w:rsidRPr="00041491">
              <w:rPr>
                <w:rFonts w:ascii="Arial" w:hAnsi="Arial" w:cs="Arial"/>
                <w:b/>
                <w:sz w:val="22"/>
                <w:szCs w:val="22"/>
              </w:rPr>
              <w:t>APPLICATION DETAILS</w:t>
            </w:r>
          </w:p>
        </w:tc>
      </w:tr>
      <w:tr w:rsidR="00EA33AF" w:rsidRPr="00041491" w14:paraId="4C828B48" w14:textId="77777777" w:rsidTr="00F021A1">
        <w:tc>
          <w:tcPr>
            <w:tcW w:w="3348" w:type="dxa"/>
          </w:tcPr>
          <w:p w14:paraId="41E6F748" w14:textId="77777777" w:rsidR="00EA33AF" w:rsidRPr="00041491" w:rsidRDefault="00EA33AF" w:rsidP="00EA33AF">
            <w:pPr>
              <w:rPr>
                <w:rFonts w:ascii="Arial" w:hAnsi="Arial" w:cs="Arial"/>
                <w:sz w:val="22"/>
                <w:szCs w:val="22"/>
              </w:rPr>
            </w:pPr>
            <w:r w:rsidRPr="00041491">
              <w:rPr>
                <w:rFonts w:ascii="Arial" w:hAnsi="Arial" w:cs="Arial"/>
                <w:sz w:val="22"/>
                <w:szCs w:val="22"/>
              </w:rPr>
              <w:t>Reference number</w:t>
            </w:r>
          </w:p>
          <w:p w14:paraId="54A96BE2" w14:textId="77777777" w:rsidR="00EA33AF" w:rsidRPr="00041491" w:rsidRDefault="00EA33AF" w:rsidP="00EA33AF">
            <w:pPr>
              <w:rPr>
                <w:rFonts w:ascii="Arial" w:hAnsi="Arial" w:cs="Arial"/>
                <w:sz w:val="22"/>
                <w:szCs w:val="22"/>
              </w:rPr>
            </w:pPr>
          </w:p>
        </w:tc>
        <w:tc>
          <w:tcPr>
            <w:tcW w:w="5174" w:type="dxa"/>
          </w:tcPr>
          <w:p w14:paraId="029C9812" w14:textId="6237BF36" w:rsidR="00EA33AF" w:rsidRPr="00041491" w:rsidRDefault="00EA33AF" w:rsidP="00EA33AF">
            <w:pPr>
              <w:rPr>
                <w:rFonts w:ascii="Arial" w:hAnsi="Arial" w:cs="Arial"/>
                <w:sz w:val="22"/>
                <w:szCs w:val="22"/>
              </w:rPr>
            </w:pPr>
          </w:p>
        </w:tc>
      </w:tr>
      <w:tr w:rsidR="00EA33AF" w:rsidRPr="00041491" w14:paraId="0C699627" w14:textId="77777777" w:rsidTr="00F021A1">
        <w:tc>
          <w:tcPr>
            <w:tcW w:w="3348" w:type="dxa"/>
          </w:tcPr>
          <w:p w14:paraId="47263175" w14:textId="77777777" w:rsidR="00EA33AF" w:rsidRPr="00D50E8C" w:rsidRDefault="00EA33AF" w:rsidP="00EA33AF">
            <w:pPr>
              <w:rPr>
                <w:rFonts w:ascii="Arial" w:hAnsi="Arial" w:cs="Arial"/>
                <w:sz w:val="22"/>
                <w:szCs w:val="22"/>
              </w:rPr>
            </w:pPr>
            <w:r w:rsidRPr="00D50E8C">
              <w:rPr>
                <w:rFonts w:ascii="Arial" w:hAnsi="Arial" w:cs="Arial"/>
                <w:sz w:val="22"/>
                <w:szCs w:val="22"/>
              </w:rPr>
              <w:t>Site address</w:t>
            </w:r>
          </w:p>
          <w:p w14:paraId="1F44405B" w14:textId="77777777" w:rsidR="00EA33AF" w:rsidRPr="00D50E8C" w:rsidRDefault="00EA33AF" w:rsidP="00EA33AF">
            <w:pPr>
              <w:rPr>
                <w:rFonts w:ascii="Arial" w:hAnsi="Arial" w:cs="Arial"/>
                <w:sz w:val="22"/>
                <w:szCs w:val="22"/>
              </w:rPr>
            </w:pPr>
          </w:p>
        </w:tc>
        <w:tc>
          <w:tcPr>
            <w:tcW w:w="5174" w:type="dxa"/>
          </w:tcPr>
          <w:p w14:paraId="18659749" w14:textId="0FAF57AE" w:rsidR="00EA33AF" w:rsidRPr="00D50E8C" w:rsidRDefault="00EA33AF" w:rsidP="00EA33AF">
            <w:pPr>
              <w:rPr>
                <w:rFonts w:ascii="Arial" w:hAnsi="Arial" w:cs="Arial"/>
                <w:sz w:val="22"/>
                <w:szCs w:val="22"/>
              </w:rPr>
            </w:pPr>
          </w:p>
        </w:tc>
      </w:tr>
      <w:tr w:rsidR="00EA33AF" w:rsidRPr="00041491" w14:paraId="7C118AE6" w14:textId="77777777" w:rsidTr="00F021A1">
        <w:tc>
          <w:tcPr>
            <w:tcW w:w="3348" w:type="dxa"/>
          </w:tcPr>
          <w:p w14:paraId="49B20659" w14:textId="77777777" w:rsidR="00EA33AF" w:rsidRPr="00041491" w:rsidRDefault="00EA33AF" w:rsidP="00EA33AF">
            <w:pPr>
              <w:rPr>
                <w:rFonts w:ascii="Arial" w:hAnsi="Arial" w:cs="Arial"/>
                <w:sz w:val="22"/>
                <w:szCs w:val="22"/>
              </w:rPr>
            </w:pPr>
            <w:r w:rsidRPr="00041491">
              <w:rPr>
                <w:rFonts w:ascii="Arial" w:hAnsi="Arial" w:cs="Arial"/>
                <w:sz w:val="22"/>
                <w:szCs w:val="22"/>
              </w:rPr>
              <w:t>Description of development</w:t>
            </w:r>
          </w:p>
          <w:p w14:paraId="4DAA564E" w14:textId="77777777" w:rsidR="00EA33AF" w:rsidRPr="00041491" w:rsidRDefault="00EA33AF" w:rsidP="00EA33AF">
            <w:pPr>
              <w:rPr>
                <w:rFonts w:ascii="Arial" w:hAnsi="Arial" w:cs="Arial"/>
                <w:sz w:val="22"/>
                <w:szCs w:val="22"/>
              </w:rPr>
            </w:pPr>
          </w:p>
        </w:tc>
        <w:tc>
          <w:tcPr>
            <w:tcW w:w="5174" w:type="dxa"/>
          </w:tcPr>
          <w:p w14:paraId="1ABDBD3D" w14:textId="54C3789D" w:rsidR="00EA33AF" w:rsidRPr="00D50E8C" w:rsidRDefault="00EA33AF" w:rsidP="00916D73">
            <w:pPr>
              <w:autoSpaceDE w:val="0"/>
              <w:autoSpaceDN w:val="0"/>
              <w:adjustRightInd w:val="0"/>
              <w:rPr>
                <w:rFonts w:ascii="Arial" w:eastAsiaTheme="minorHAnsi" w:hAnsi="Arial" w:cs="Arial"/>
                <w:sz w:val="22"/>
                <w:szCs w:val="22"/>
                <w:lang w:eastAsia="en-US"/>
              </w:rPr>
            </w:pPr>
          </w:p>
        </w:tc>
      </w:tr>
      <w:tr w:rsidR="00EA33AF" w:rsidRPr="00041491" w14:paraId="1D999438" w14:textId="77777777" w:rsidTr="00F021A1">
        <w:tc>
          <w:tcPr>
            <w:tcW w:w="3348" w:type="dxa"/>
          </w:tcPr>
          <w:p w14:paraId="480A8D2B" w14:textId="77777777" w:rsidR="00EA33AF" w:rsidRPr="00041491" w:rsidRDefault="00EA33AF" w:rsidP="00EA33AF">
            <w:pPr>
              <w:rPr>
                <w:rFonts w:ascii="Arial" w:hAnsi="Arial" w:cs="Arial"/>
                <w:sz w:val="22"/>
                <w:szCs w:val="22"/>
              </w:rPr>
            </w:pPr>
            <w:r w:rsidRPr="00041491">
              <w:rPr>
                <w:rFonts w:ascii="Arial" w:hAnsi="Arial" w:cs="Arial"/>
                <w:sz w:val="22"/>
                <w:szCs w:val="22"/>
              </w:rPr>
              <w:t>Application type</w:t>
            </w:r>
          </w:p>
          <w:p w14:paraId="57D68EF3" w14:textId="77777777" w:rsidR="00EA33AF" w:rsidRPr="00041491" w:rsidRDefault="00EA33AF" w:rsidP="00EA33AF">
            <w:pPr>
              <w:rPr>
                <w:rFonts w:ascii="Arial" w:hAnsi="Arial" w:cs="Arial"/>
                <w:sz w:val="22"/>
                <w:szCs w:val="22"/>
              </w:rPr>
            </w:pPr>
          </w:p>
        </w:tc>
        <w:tc>
          <w:tcPr>
            <w:tcW w:w="5174" w:type="dxa"/>
          </w:tcPr>
          <w:p w14:paraId="5D36E26F" w14:textId="69F70709" w:rsidR="00EA33AF" w:rsidRPr="00041491" w:rsidRDefault="00EA33AF" w:rsidP="00EA33AF">
            <w:pPr>
              <w:rPr>
                <w:rFonts w:ascii="Arial" w:hAnsi="Arial" w:cs="Arial"/>
                <w:sz w:val="22"/>
                <w:szCs w:val="22"/>
              </w:rPr>
            </w:pPr>
          </w:p>
        </w:tc>
      </w:tr>
      <w:tr w:rsidR="00EA33AF" w:rsidRPr="00041491" w14:paraId="340CED65" w14:textId="77777777" w:rsidTr="00F021A1">
        <w:tc>
          <w:tcPr>
            <w:tcW w:w="3348" w:type="dxa"/>
          </w:tcPr>
          <w:p w14:paraId="27D7DE4B" w14:textId="77777777" w:rsidR="00EA33AF" w:rsidRPr="00041491" w:rsidRDefault="00EA33AF" w:rsidP="00EA33AF">
            <w:pPr>
              <w:rPr>
                <w:rFonts w:ascii="Arial" w:hAnsi="Arial" w:cs="Arial"/>
                <w:sz w:val="22"/>
                <w:szCs w:val="22"/>
              </w:rPr>
            </w:pPr>
            <w:r w:rsidRPr="00041491">
              <w:rPr>
                <w:rFonts w:ascii="Arial" w:hAnsi="Arial" w:cs="Arial"/>
                <w:sz w:val="22"/>
                <w:szCs w:val="22"/>
              </w:rPr>
              <w:t>Other consents required?</w:t>
            </w:r>
          </w:p>
          <w:p w14:paraId="1F77B4B2" w14:textId="77777777" w:rsidR="00EA33AF" w:rsidRPr="00041491" w:rsidRDefault="00EA33AF" w:rsidP="00EA33AF">
            <w:pPr>
              <w:rPr>
                <w:rFonts w:ascii="Arial" w:hAnsi="Arial" w:cs="Arial"/>
                <w:sz w:val="22"/>
                <w:szCs w:val="22"/>
              </w:rPr>
            </w:pPr>
          </w:p>
        </w:tc>
        <w:tc>
          <w:tcPr>
            <w:tcW w:w="5174" w:type="dxa"/>
          </w:tcPr>
          <w:p w14:paraId="4E5BD526" w14:textId="59D93363" w:rsidR="00EA33AF" w:rsidRPr="00041491" w:rsidRDefault="00EA33AF" w:rsidP="00EA33AF">
            <w:pPr>
              <w:rPr>
                <w:rFonts w:ascii="Arial" w:hAnsi="Arial" w:cs="Arial"/>
                <w:color w:val="000000" w:themeColor="text1"/>
                <w:sz w:val="22"/>
                <w:szCs w:val="22"/>
              </w:rPr>
            </w:pPr>
          </w:p>
        </w:tc>
      </w:tr>
      <w:tr w:rsidR="00EA33AF" w:rsidRPr="00041491" w14:paraId="73832DF6" w14:textId="77777777" w:rsidTr="00F021A1">
        <w:tc>
          <w:tcPr>
            <w:tcW w:w="3348" w:type="dxa"/>
          </w:tcPr>
          <w:p w14:paraId="6EFC0651" w14:textId="77777777" w:rsidR="00EA33AF" w:rsidRPr="00041491" w:rsidRDefault="00EA33AF" w:rsidP="00EA33AF">
            <w:pPr>
              <w:rPr>
                <w:rFonts w:ascii="Arial" w:hAnsi="Arial" w:cs="Arial"/>
                <w:sz w:val="22"/>
                <w:szCs w:val="22"/>
              </w:rPr>
            </w:pPr>
            <w:r w:rsidRPr="00041491">
              <w:rPr>
                <w:rFonts w:ascii="Arial" w:hAnsi="Arial" w:cs="Arial"/>
                <w:sz w:val="22"/>
                <w:szCs w:val="22"/>
              </w:rPr>
              <w:t>Likely delegated application?</w:t>
            </w:r>
          </w:p>
          <w:p w14:paraId="558B4E55" w14:textId="77777777" w:rsidR="00EA33AF" w:rsidRPr="00041491" w:rsidRDefault="00EA33AF" w:rsidP="00EA33AF">
            <w:pPr>
              <w:rPr>
                <w:rFonts w:ascii="Arial" w:hAnsi="Arial" w:cs="Arial"/>
                <w:sz w:val="22"/>
                <w:szCs w:val="22"/>
              </w:rPr>
            </w:pPr>
          </w:p>
        </w:tc>
        <w:tc>
          <w:tcPr>
            <w:tcW w:w="5174" w:type="dxa"/>
          </w:tcPr>
          <w:p w14:paraId="5C48E4ED" w14:textId="1DB86C1D" w:rsidR="00EA33AF" w:rsidRPr="00041491" w:rsidRDefault="00EA33AF" w:rsidP="00EA33AF">
            <w:pPr>
              <w:rPr>
                <w:rFonts w:ascii="Arial" w:hAnsi="Arial" w:cs="Arial"/>
                <w:sz w:val="22"/>
                <w:szCs w:val="22"/>
              </w:rPr>
            </w:pPr>
          </w:p>
        </w:tc>
      </w:tr>
    </w:tbl>
    <w:p w14:paraId="0A873CB8" w14:textId="77777777" w:rsidR="00EA33AF" w:rsidRPr="00041491" w:rsidRDefault="00EA33AF" w:rsidP="00DA0F34">
      <w:pPr>
        <w:pStyle w:val="Normal0"/>
        <w:rPr>
          <w:sz w:val="22"/>
          <w:szCs w:val="22"/>
        </w:rPr>
      </w:pPr>
    </w:p>
    <w:p w14:paraId="0131062F" w14:textId="77777777" w:rsidR="00EA33AF" w:rsidRPr="00041491" w:rsidRDefault="00EA33AF" w:rsidP="00DA0F34">
      <w:pPr>
        <w:pStyle w:val="Normal0"/>
        <w:rPr>
          <w:sz w:val="22"/>
          <w:szCs w:val="22"/>
        </w:rPr>
      </w:pPr>
    </w:p>
    <w:p w14:paraId="50C6FA69" w14:textId="77777777" w:rsidR="00EA33AF" w:rsidRPr="00041491" w:rsidRDefault="00EA33AF" w:rsidP="00DA0F34">
      <w:pPr>
        <w:pStyle w:val="Normal0"/>
        <w:rPr>
          <w:sz w:val="22"/>
          <w:szCs w:val="22"/>
        </w:rPr>
      </w:pPr>
    </w:p>
    <w:tbl>
      <w:tblPr>
        <w:tblStyle w:val="TableGrid"/>
        <w:tblW w:w="0" w:type="auto"/>
        <w:tblLook w:val="01E0" w:firstRow="1" w:lastRow="1" w:firstColumn="1" w:lastColumn="1" w:noHBand="0" w:noVBand="0"/>
      </w:tblPr>
      <w:tblGrid>
        <w:gridCol w:w="3348"/>
        <w:gridCol w:w="5174"/>
      </w:tblGrid>
      <w:tr w:rsidR="00EA33AF" w:rsidRPr="00041491" w14:paraId="0DBDF1D2" w14:textId="77777777" w:rsidTr="00F021A1">
        <w:trPr>
          <w:trHeight w:val="493"/>
        </w:trPr>
        <w:tc>
          <w:tcPr>
            <w:tcW w:w="8522" w:type="dxa"/>
            <w:gridSpan w:val="2"/>
            <w:vAlign w:val="center"/>
          </w:tcPr>
          <w:p w14:paraId="7C8176F8" w14:textId="77777777" w:rsidR="00EA33AF" w:rsidRPr="00041491" w:rsidRDefault="00EA33AF" w:rsidP="00F021A1">
            <w:pPr>
              <w:jc w:val="center"/>
              <w:rPr>
                <w:rFonts w:ascii="Arial" w:hAnsi="Arial" w:cs="Arial"/>
                <w:b/>
                <w:sz w:val="22"/>
                <w:szCs w:val="22"/>
              </w:rPr>
            </w:pPr>
            <w:r w:rsidRPr="00041491">
              <w:rPr>
                <w:rFonts w:ascii="Arial" w:hAnsi="Arial" w:cs="Arial"/>
                <w:b/>
                <w:sz w:val="22"/>
                <w:szCs w:val="22"/>
              </w:rPr>
              <w:t>KEY CONTACTS</w:t>
            </w:r>
          </w:p>
        </w:tc>
      </w:tr>
      <w:tr w:rsidR="00EA33AF" w:rsidRPr="00041491" w14:paraId="5E5BF537" w14:textId="77777777" w:rsidTr="00F021A1">
        <w:tc>
          <w:tcPr>
            <w:tcW w:w="8522" w:type="dxa"/>
            <w:gridSpan w:val="2"/>
          </w:tcPr>
          <w:p w14:paraId="4AF2C427" w14:textId="77777777" w:rsidR="00EA33AF" w:rsidRPr="00041491" w:rsidRDefault="00EA33AF" w:rsidP="00041491">
            <w:pPr>
              <w:rPr>
                <w:rFonts w:ascii="Arial" w:hAnsi="Arial" w:cs="Arial"/>
                <w:sz w:val="22"/>
                <w:szCs w:val="22"/>
              </w:rPr>
            </w:pPr>
            <w:r w:rsidRPr="00041491">
              <w:rPr>
                <w:rFonts w:ascii="Arial" w:hAnsi="Arial" w:cs="Arial"/>
                <w:sz w:val="22"/>
                <w:szCs w:val="22"/>
              </w:rPr>
              <w:t>The persons identified below are the key contacts between the Council and the Applicant.  The key contacts will liaise regularly on the progress of the application and will contact each other as soon as possible should any matter arise which is considered likely to delay progress w</w:t>
            </w:r>
            <w:r w:rsidR="00041491">
              <w:rPr>
                <w:rFonts w:ascii="Arial" w:hAnsi="Arial" w:cs="Arial"/>
                <w:sz w:val="22"/>
                <w:szCs w:val="22"/>
              </w:rPr>
              <w:t>ith processing the application.</w:t>
            </w:r>
            <w:r w:rsidRPr="00041491">
              <w:rPr>
                <w:rFonts w:ascii="Arial" w:hAnsi="Arial" w:cs="Arial"/>
                <w:sz w:val="22"/>
                <w:szCs w:val="22"/>
              </w:rPr>
              <w:br/>
            </w:r>
          </w:p>
        </w:tc>
      </w:tr>
      <w:tr w:rsidR="00EA33AF" w:rsidRPr="00041491" w14:paraId="138B530C" w14:textId="77777777" w:rsidTr="00F021A1">
        <w:tc>
          <w:tcPr>
            <w:tcW w:w="3348" w:type="dxa"/>
          </w:tcPr>
          <w:p w14:paraId="08DB3226" w14:textId="77777777" w:rsidR="00EA33AF" w:rsidRPr="00041491" w:rsidRDefault="00EA33AF" w:rsidP="00F021A1">
            <w:pPr>
              <w:rPr>
                <w:rFonts w:ascii="Arial" w:hAnsi="Arial" w:cs="Arial"/>
                <w:sz w:val="22"/>
                <w:szCs w:val="22"/>
              </w:rPr>
            </w:pPr>
            <w:r w:rsidRPr="00041491">
              <w:rPr>
                <w:rFonts w:ascii="Arial" w:hAnsi="Arial" w:cs="Arial"/>
                <w:sz w:val="22"/>
                <w:szCs w:val="22"/>
              </w:rPr>
              <w:t xml:space="preserve">Applicant </w:t>
            </w:r>
          </w:p>
          <w:p w14:paraId="5C1F963F" w14:textId="77777777" w:rsidR="00EA33AF" w:rsidRPr="00041491" w:rsidRDefault="00EA33AF" w:rsidP="00F021A1">
            <w:pPr>
              <w:rPr>
                <w:rFonts w:ascii="Arial" w:hAnsi="Arial" w:cs="Arial"/>
                <w:sz w:val="22"/>
                <w:szCs w:val="22"/>
              </w:rPr>
            </w:pPr>
          </w:p>
          <w:p w14:paraId="42D3E2CD" w14:textId="77777777" w:rsidR="00EA33AF" w:rsidRPr="00041491" w:rsidRDefault="00EA33AF" w:rsidP="00F021A1">
            <w:pPr>
              <w:rPr>
                <w:rFonts w:ascii="Arial" w:hAnsi="Arial" w:cs="Arial"/>
                <w:sz w:val="22"/>
                <w:szCs w:val="22"/>
              </w:rPr>
            </w:pPr>
          </w:p>
          <w:p w14:paraId="55B0AC3C" w14:textId="77777777" w:rsidR="00EA33AF" w:rsidRPr="00041491" w:rsidRDefault="00EA33AF" w:rsidP="00F021A1">
            <w:pPr>
              <w:rPr>
                <w:rFonts w:ascii="Arial" w:hAnsi="Arial" w:cs="Arial"/>
                <w:sz w:val="22"/>
                <w:szCs w:val="22"/>
              </w:rPr>
            </w:pPr>
          </w:p>
          <w:p w14:paraId="75CC6ADC" w14:textId="77777777" w:rsidR="00EA33AF" w:rsidRPr="00041491" w:rsidRDefault="00EA33AF" w:rsidP="00F021A1">
            <w:pPr>
              <w:rPr>
                <w:rFonts w:ascii="Arial" w:hAnsi="Arial" w:cs="Arial"/>
                <w:sz w:val="22"/>
                <w:szCs w:val="22"/>
              </w:rPr>
            </w:pPr>
          </w:p>
        </w:tc>
        <w:tc>
          <w:tcPr>
            <w:tcW w:w="5174" w:type="dxa"/>
          </w:tcPr>
          <w:p w14:paraId="60901BE7" w14:textId="079E579C" w:rsidR="003C292B" w:rsidRPr="00041491" w:rsidRDefault="003C292B" w:rsidP="00515117">
            <w:pPr>
              <w:rPr>
                <w:rFonts w:ascii="Arial" w:hAnsi="Arial" w:cs="Arial"/>
                <w:color w:val="000000" w:themeColor="text1"/>
                <w:sz w:val="22"/>
                <w:szCs w:val="22"/>
              </w:rPr>
            </w:pPr>
          </w:p>
        </w:tc>
      </w:tr>
      <w:tr w:rsidR="00EA33AF" w:rsidRPr="00041491" w14:paraId="0738B3E6" w14:textId="77777777" w:rsidTr="00F021A1">
        <w:tc>
          <w:tcPr>
            <w:tcW w:w="3348" w:type="dxa"/>
          </w:tcPr>
          <w:p w14:paraId="62FDBCF0" w14:textId="77777777" w:rsidR="00EA33AF" w:rsidRPr="00041491" w:rsidRDefault="00EA33AF" w:rsidP="00F021A1">
            <w:pPr>
              <w:rPr>
                <w:rFonts w:ascii="Arial" w:hAnsi="Arial" w:cs="Arial"/>
                <w:sz w:val="22"/>
                <w:szCs w:val="22"/>
              </w:rPr>
            </w:pPr>
            <w:r w:rsidRPr="00041491">
              <w:rPr>
                <w:rFonts w:ascii="Arial" w:hAnsi="Arial" w:cs="Arial"/>
                <w:sz w:val="22"/>
                <w:szCs w:val="22"/>
              </w:rPr>
              <w:t>Agent</w:t>
            </w:r>
          </w:p>
          <w:p w14:paraId="3B462B43" w14:textId="77777777" w:rsidR="00EA33AF" w:rsidRPr="00041491" w:rsidRDefault="00EA33AF" w:rsidP="00F021A1">
            <w:pPr>
              <w:rPr>
                <w:rFonts w:ascii="Arial" w:hAnsi="Arial" w:cs="Arial"/>
                <w:sz w:val="22"/>
                <w:szCs w:val="22"/>
              </w:rPr>
            </w:pPr>
          </w:p>
          <w:p w14:paraId="0DF68EA5" w14:textId="77777777" w:rsidR="00EA33AF" w:rsidRPr="00041491" w:rsidRDefault="00EA33AF" w:rsidP="00F021A1">
            <w:pPr>
              <w:rPr>
                <w:rFonts w:ascii="Arial" w:hAnsi="Arial" w:cs="Arial"/>
                <w:sz w:val="22"/>
                <w:szCs w:val="22"/>
              </w:rPr>
            </w:pPr>
          </w:p>
          <w:p w14:paraId="46CB1999" w14:textId="77777777" w:rsidR="00EA33AF" w:rsidRPr="00041491" w:rsidRDefault="00EA33AF" w:rsidP="00F021A1">
            <w:pPr>
              <w:rPr>
                <w:rFonts w:ascii="Arial" w:hAnsi="Arial" w:cs="Arial"/>
                <w:sz w:val="22"/>
                <w:szCs w:val="22"/>
              </w:rPr>
            </w:pPr>
          </w:p>
          <w:p w14:paraId="78A1CB42" w14:textId="77777777" w:rsidR="00EA33AF" w:rsidRPr="00041491" w:rsidRDefault="00EA33AF" w:rsidP="00F021A1">
            <w:pPr>
              <w:rPr>
                <w:rFonts w:ascii="Arial" w:hAnsi="Arial" w:cs="Arial"/>
                <w:sz w:val="22"/>
                <w:szCs w:val="22"/>
              </w:rPr>
            </w:pPr>
          </w:p>
        </w:tc>
        <w:tc>
          <w:tcPr>
            <w:tcW w:w="5174" w:type="dxa"/>
          </w:tcPr>
          <w:p w14:paraId="54981574" w14:textId="627EC992" w:rsidR="00610030" w:rsidRDefault="00610030" w:rsidP="004408B1">
            <w:pPr>
              <w:rPr>
                <w:rFonts w:ascii="Arial" w:hAnsi="Arial"/>
                <w:color w:val="000000" w:themeColor="text1"/>
              </w:rPr>
            </w:pPr>
          </w:p>
          <w:p w14:paraId="01979C5C" w14:textId="77777777" w:rsidR="003439E2" w:rsidRDefault="003439E2" w:rsidP="004408B1">
            <w:pPr>
              <w:rPr>
                <w:rFonts w:ascii="Arial" w:hAnsi="Arial"/>
                <w:color w:val="000000" w:themeColor="text1"/>
              </w:rPr>
            </w:pPr>
          </w:p>
          <w:p w14:paraId="4FD0BB3E" w14:textId="77777777" w:rsidR="00610030" w:rsidRPr="00610030" w:rsidRDefault="00610030" w:rsidP="004408B1">
            <w:pPr>
              <w:rPr>
                <w:rFonts w:ascii="Arial" w:hAnsi="Arial"/>
                <w:color w:val="000000" w:themeColor="text1"/>
                <w:sz w:val="22"/>
                <w:szCs w:val="22"/>
              </w:rPr>
            </w:pPr>
          </w:p>
          <w:p w14:paraId="15AC1F47" w14:textId="77777777" w:rsidR="00610030" w:rsidRPr="00E959F5" w:rsidRDefault="00610030" w:rsidP="004408B1">
            <w:pPr>
              <w:rPr>
                <w:rFonts w:ascii="Arial" w:hAnsi="Arial" w:cs="Arial"/>
                <w:color w:val="000000" w:themeColor="text1"/>
                <w:sz w:val="22"/>
                <w:szCs w:val="22"/>
              </w:rPr>
            </w:pPr>
          </w:p>
        </w:tc>
      </w:tr>
      <w:tr w:rsidR="00EA33AF" w:rsidRPr="00041491" w14:paraId="7842E870" w14:textId="77777777" w:rsidTr="00F021A1">
        <w:tc>
          <w:tcPr>
            <w:tcW w:w="3348" w:type="dxa"/>
          </w:tcPr>
          <w:p w14:paraId="255A2E83" w14:textId="77777777" w:rsidR="00EA33AF" w:rsidRPr="00041491" w:rsidRDefault="00EA33AF" w:rsidP="00F021A1">
            <w:pPr>
              <w:rPr>
                <w:rFonts w:ascii="Arial" w:hAnsi="Arial" w:cs="Arial"/>
                <w:sz w:val="22"/>
                <w:szCs w:val="22"/>
              </w:rPr>
            </w:pPr>
            <w:r w:rsidRPr="00041491">
              <w:rPr>
                <w:rFonts w:ascii="Arial" w:hAnsi="Arial" w:cs="Arial"/>
                <w:sz w:val="22"/>
                <w:szCs w:val="22"/>
              </w:rPr>
              <w:lastRenderedPageBreak/>
              <w:t>Officer</w:t>
            </w:r>
          </w:p>
          <w:p w14:paraId="0FB714A9" w14:textId="77777777" w:rsidR="00EA33AF" w:rsidRPr="00041491" w:rsidRDefault="00EA33AF" w:rsidP="00F021A1">
            <w:pPr>
              <w:rPr>
                <w:rFonts w:ascii="Arial" w:hAnsi="Arial" w:cs="Arial"/>
                <w:sz w:val="22"/>
                <w:szCs w:val="22"/>
              </w:rPr>
            </w:pPr>
          </w:p>
          <w:p w14:paraId="7DA04C4A" w14:textId="77777777" w:rsidR="00EA33AF" w:rsidRPr="00041491" w:rsidRDefault="00EA33AF" w:rsidP="00F021A1">
            <w:pPr>
              <w:rPr>
                <w:rFonts w:ascii="Arial" w:hAnsi="Arial" w:cs="Arial"/>
                <w:sz w:val="22"/>
                <w:szCs w:val="22"/>
              </w:rPr>
            </w:pPr>
          </w:p>
          <w:p w14:paraId="099BBC3B" w14:textId="77777777" w:rsidR="00EA33AF" w:rsidRPr="00041491" w:rsidRDefault="00EA33AF" w:rsidP="00F021A1">
            <w:pPr>
              <w:rPr>
                <w:rFonts w:ascii="Arial" w:hAnsi="Arial" w:cs="Arial"/>
                <w:sz w:val="22"/>
                <w:szCs w:val="22"/>
              </w:rPr>
            </w:pPr>
          </w:p>
          <w:p w14:paraId="3690D4F6" w14:textId="77777777" w:rsidR="00EA33AF" w:rsidRPr="00041491" w:rsidRDefault="00EA33AF" w:rsidP="00F021A1">
            <w:pPr>
              <w:rPr>
                <w:rFonts w:ascii="Arial" w:hAnsi="Arial" w:cs="Arial"/>
                <w:sz w:val="22"/>
                <w:szCs w:val="22"/>
              </w:rPr>
            </w:pPr>
          </w:p>
        </w:tc>
        <w:tc>
          <w:tcPr>
            <w:tcW w:w="5174" w:type="dxa"/>
          </w:tcPr>
          <w:p w14:paraId="4DE78DA8" w14:textId="50E7DB19" w:rsidR="003C292B" w:rsidRPr="00041491" w:rsidRDefault="003C292B" w:rsidP="00F021A1">
            <w:pPr>
              <w:rPr>
                <w:rFonts w:ascii="Arial" w:hAnsi="Arial" w:cs="Arial"/>
                <w:sz w:val="22"/>
                <w:szCs w:val="22"/>
              </w:rPr>
            </w:pPr>
          </w:p>
          <w:p w14:paraId="1FB4DB04" w14:textId="77777777" w:rsidR="003C292B" w:rsidRPr="00041491" w:rsidRDefault="003C292B" w:rsidP="00596220">
            <w:pPr>
              <w:rPr>
                <w:rFonts w:ascii="Arial" w:hAnsi="Arial" w:cs="Arial"/>
                <w:sz w:val="22"/>
                <w:szCs w:val="22"/>
              </w:rPr>
            </w:pPr>
          </w:p>
        </w:tc>
      </w:tr>
      <w:tr w:rsidR="00EA33AF" w:rsidRPr="00041491" w14:paraId="2D3CBE4E" w14:textId="77777777" w:rsidTr="00F021A1">
        <w:tc>
          <w:tcPr>
            <w:tcW w:w="3348" w:type="dxa"/>
          </w:tcPr>
          <w:p w14:paraId="39DC1589" w14:textId="77777777" w:rsidR="00EA33AF" w:rsidRPr="00041491" w:rsidRDefault="00EA33AF" w:rsidP="00F021A1">
            <w:pPr>
              <w:rPr>
                <w:rFonts w:ascii="Arial" w:hAnsi="Arial" w:cs="Arial"/>
                <w:sz w:val="22"/>
                <w:szCs w:val="22"/>
              </w:rPr>
            </w:pPr>
            <w:r w:rsidRPr="00041491">
              <w:rPr>
                <w:rFonts w:ascii="Arial" w:hAnsi="Arial" w:cs="Arial"/>
                <w:sz w:val="22"/>
                <w:szCs w:val="22"/>
              </w:rPr>
              <w:t xml:space="preserve">Alternative local authority contact </w:t>
            </w:r>
          </w:p>
          <w:p w14:paraId="4B33048E" w14:textId="77777777" w:rsidR="00EA33AF" w:rsidRPr="00041491" w:rsidRDefault="00EA33AF" w:rsidP="00F021A1">
            <w:pPr>
              <w:rPr>
                <w:rFonts w:ascii="Arial" w:hAnsi="Arial" w:cs="Arial"/>
                <w:sz w:val="22"/>
                <w:szCs w:val="22"/>
              </w:rPr>
            </w:pPr>
          </w:p>
          <w:p w14:paraId="7F42A8FA" w14:textId="77777777" w:rsidR="00EA33AF" w:rsidRPr="00041491" w:rsidRDefault="00EA33AF" w:rsidP="00F021A1">
            <w:pPr>
              <w:rPr>
                <w:rFonts w:ascii="Arial" w:hAnsi="Arial" w:cs="Arial"/>
                <w:sz w:val="22"/>
                <w:szCs w:val="22"/>
              </w:rPr>
            </w:pPr>
          </w:p>
          <w:p w14:paraId="3B598684" w14:textId="77777777" w:rsidR="00EA33AF" w:rsidRPr="00041491" w:rsidRDefault="00EA33AF" w:rsidP="00F021A1">
            <w:pPr>
              <w:rPr>
                <w:rFonts w:ascii="Arial" w:hAnsi="Arial" w:cs="Arial"/>
                <w:sz w:val="22"/>
                <w:szCs w:val="22"/>
              </w:rPr>
            </w:pPr>
          </w:p>
          <w:p w14:paraId="748A4DFE" w14:textId="77777777" w:rsidR="00EA33AF" w:rsidRPr="00041491" w:rsidRDefault="00EA33AF" w:rsidP="00F021A1">
            <w:pPr>
              <w:rPr>
                <w:rFonts w:ascii="Arial" w:hAnsi="Arial" w:cs="Arial"/>
                <w:sz w:val="22"/>
                <w:szCs w:val="22"/>
              </w:rPr>
            </w:pPr>
          </w:p>
        </w:tc>
        <w:tc>
          <w:tcPr>
            <w:tcW w:w="5174" w:type="dxa"/>
          </w:tcPr>
          <w:p w14:paraId="4643AC7B" w14:textId="347EFB47" w:rsidR="00F021A1" w:rsidRPr="00041491" w:rsidRDefault="00F021A1" w:rsidP="00F021A1">
            <w:pPr>
              <w:rPr>
                <w:rFonts w:ascii="Arial" w:hAnsi="Arial" w:cs="Arial"/>
                <w:sz w:val="22"/>
                <w:szCs w:val="22"/>
              </w:rPr>
            </w:pPr>
          </w:p>
        </w:tc>
      </w:tr>
    </w:tbl>
    <w:p w14:paraId="0E5D8517" w14:textId="77777777" w:rsidR="00EA33AF" w:rsidRDefault="00EA33AF" w:rsidP="00DA0F34">
      <w:pPr>
        <w:pStyle w:val="Normal0"/>
        <w:rPr>
          <w:sz w:val="22"/>
          <w:szCs w:val="22"/>
        </w:rPr>
      </w:pPr>
    </w:p>
    <w:p w14:paraId="34C77329" w14:textId="77777777" w:rsidR="00240ACD" w:rsidRPr="00041491" w:rsidRDefault="00240ACD" w:rsidP="00DA0F34">
      <w:pPr>
        <w:pStyle w:val="Normal0"/>
        <w:rPr>
          <w:sz w:val="22"/>
          <w:szCs w:val="22"/>
        </w:rPr>
      </w:pPr>
    </w:p>
    <w:p w14:paraId="6299C163" w14:textId="77777777" w:rsidR="00756709" w:rsidRPr="00041491" w:rsidRDefault="00756709" w:rsidP="00756709">
      <w:pPr>
        <w:rPr>
          <w:rFonts w:ascii="Arial" w:hAnsi="Arial" w:cs="Arial"/>
          <w:b/>
          <w:color w:val="000000" w:themeColor="text1"/>
          <w:sz w:val="22"/>
          <w:szCs w:val="22"/>
        </w:rPr>
      </w:pPr>
      <w:r w:rsidRPr="00041491">
        <w:rPr>
          <w:rFonts w:ascii="Arial" w:hAnsi="Arial" w:cs="Arial"/>
          <w:b/>
          <w:color w:val="000000" w:themeColor="text1"/>
          <w:sz w:val="22"/>
          <w:szCs w:val="22"/>
        </w:rPr>
        <w:t xml:space="preserve">Application </w:t>
      </w:r>
    </w:p>
    <w:p w14:paraId="3F9CD678" w14:textId="77777777" w:rsidR="00756709" w:rsidRPr="00041491" w:rsidRDefault="00756709" w:rsidP="00756709">
      <w:pPr>
        <w:rPr>
          <w:rFonts w:ascii="Arial" w:hAnsi="Arial" w:cs="Arial"/>
          <w:color w:val="000000" w:themeColor="text1"/>
          <w:sz w:val="22"/>
          <w:szCs w:val="22"/>
        </w:rPr>
      </w:pPr>
    </w:p>
    <w:tbl>
      <w:tblPr>
        <w:tblStyle w:val="TableGrid"/>
        <w:tblW w:w="0" w:type="auto"/>
        <w:tblLook w:val="01E0" w:firstRow="1" w:lastRow="1" w:firstColumn="1" w:lastColumn="1" w:noHBand="0" w:noVBand="0"/>
      </w:tblPr>
      <w:tblGrid>
        <w:gridCol w:w="4621"/>
        <w:gridCol w:w="1623"/>
        <w:gridCol w:w="1540"/>
        <w:gridCol w:w="1541"/>
      </w:tblGrid>
      <w:tr w:rsidR="00756709" w:rsidRPr="00041491" w14:paraId="4D90AB4B" w14:textId="77777777" w:rsidTr="00041491">
        <w:tc>
          <w:tcPr>
            <w:tcW w:w="4621" w:type="dxa"/>
          </w:tcPr>
          <w:p w14:paraId="7EDC9BD2" w14:textId="77777777" w:rsidR="00756709" w:rsidRPr="00041491" w:rsidRDefault="00756709" w:rsidP="00041491">
            <w:pPr>
              <w:rPr>
                <w:rFonts w:ascii="Arial" w:hAnsi="Arial" w:cs="Arial"/>
                <w:color w:val="000000" w:themeColor="text1"/>
                <w:sz w:val="22"/>
                <w:szCs w:val="22"/>
              </w:rPr>
            </w:pPr>
            <w:r w:rsidRPr="00041491">
              <w:rPr>
                <w:rFonts w:ascii="Arial" w:hAnsi="Arial" w:cs="Arial"/>
                <w:color w:val="000000" w:themeColor="text1"/>
                <w:sz w:val="22"/>
                <w:szCs w:val="22"/>
              </w:rPr>
              <w:t xml:space="preserve">Regular liaison meetings and/or updates by telephone/email </w:t>
            </w:r>
          </w:p>
        </w:tc>
        <w:tc>
          <w:tcPr>
            <w:tcW w:w="4704" w:type="dxa"/>
            <w:gridSpan w:val="3"/>
          </w:tcPr>
          <w:p w14:paraId="7052CC82" w14:textId="77777777" w:rsidR="00756709" w:rsidRPr="00041491" w:rsidRDefault="004408B1" w:rsidP="00041491">
            <w:pPr>
              <w:rPr>
                <w:rFonts w:ascii="Arial" w:hAnsi="Arial" w:cs="Arial"/>
                <w:color w:val="000000" w:themeColor="text1"/>
                <w:sz w:val="22"/>
                <w:szCs w:val="22"/>
              </w:rPr>
            </w:pPr>
            <w:r>
              <w:rPr>
                <w:rFonts w:ascii="Arial" w:hAnsi="Arial" w:cs="Arial"/>
                <w:color w:val="000000" w:themeColor="text1"/>
                <w:sz w:val="22"/>
                <w:szCs w:val="22"/>
              </w:rPr>
              <w:t>If and when required.</w:t>
            </w:r>
          </w:p>
          <w:p w14:paraId="337C95EE" w14:textId="77777777" w:rsidR="00756709" w:rsidRPr="00041491" w:rsidRDefault="00756709" w:rsidP="00041491">
            <w:pPr>
              <w:rPr>
                <w:rFonts w:ascii="Arial" w:hAnsi="Arial" w:cs="Arial"/>
                <w:color w:val="000000" w:themeColor="text1"/>
                <w:sz w:val="22"/>
                <w:szCs w:val="22"/>
              </w:rPr>
            </w:pPr>
          </w:p>
        </w:tc>
      </w:tr>
      <w:tr w:rsidR="00756709" w:rsidRPr="00041491" w14:paraId="3D74AE53" w14:textId="77777777" w:rsidTr="00041491">
        <w:tc>
          <w:tcPr>
            <w:tcW w:w="4621" w:type="dxa"/>
          </w:tcPr>
          <w:p w14:paraId="4208424C" w14:textId="77777777" w:rsidR="00756709" w:rsidRPr="00041491" w:rsidRDefault="00756709" w:rsidP="00041491">
            <w:pPr>
              <w:rPr>
                <w:rFonts w:ascii="Arial" w:hAnsi="Arial" w:cs="Arial"/>
                <w:color w:val="000000" w:themeColor="text1"/>
                <w:sz w:val="22"/>
                <w:szCs w:val="22"/>
              </w:rPr>
            </w:pPr>
            <w:r w:rsidRPr="00041491">
              <w:rPr>
                <w:rFonts w:ascii="Arial" w:hAnsi="Arial" w:cs="Arial"/>
                <w:color w:val="000000" w:themeColor="text1"/>
                <w:sz w:val="22"/>
                <w:szCs w:val="22"/>
              </w:rPr>
              <w:t>Submission through the e-planning portal</w:t>
            </w:r>
          </w:p>
        </w:tc>
        <w:tc>
          <w:tcPr>
            <w:tcW w:w="4704" w:type="dxa"/>
            <w:gridSpan w:val="3"/>
          </w:tcPr>
          <w:p w14:paraId="51E44695" w14:textId="61CED167" w:rsidR="00756709" w:rsidRPr="00041491" w:rsidRDefault="00756709" w:rsidP="00041491">
            <w:pPr>
              <w:rPr>
                <w:rFonts w:ascii="Arial" w:hAnsi="Arial" w:cs="Arial"/>
                <w:color w:val="000000" w:themeColor="text1"/>
                <w:sz w:val="22"/>
                <w:szCs w:val="22"/>
              </w:rPr>
            </w:pPr>
          </w:p>
        </w:tc>
      </w:tr>
      <w:tr w:rsidR="00756709" w:rsidRPr="00041491" w14:paraId="78BEC91E" w14:textId="77777777" w:rsidTr="00041491">
        <w:tc>
          <w:tcPr>
            <w:tcW w:w="4621" w:type="dxa"/>
          </w:tcPr>
          <w:p w14:paraId="40508B15" w14:textId="77777777" w:rsidR="00756709" w:rsidRPr="00041491" w:rsidRDefault="00756709" w:rsidP="00041491">
            <w:pPr>
              <w:rPr>
                <w:rFonts w:ascii="Arial" w:hAnsi="Arial" w:cs="Arial"/>
                <w:color w:val="000000" w:themeColor="text1"/>
                <w:sz w:val="22"/>
                <w:szCs w:val="22"/>
              </w:rPr>
            </w:pPr>
            <w:r w:rsidRPr="00041491">
              <w:rPr>
                <w:rFonts w:ascii="Arial" w:hAnsi="Arial" w:cs="Arial"/>
                <w:color w:val="000000" w:themeColor="text1"/>
                <w:sz w:val="22"/>
                <w:szCs w:val="22"/>
              </w:rPr>
              <w:t>Neighbour Notification</w:t>
            </w:r>
          </w:p>
        </w:tc>
        <w:tc>
          <w:tcPr>
            <w:tcW w:w="4704" w:type="dxa"/>
            <w:gridSpan w:val="3"/>
          </w:tcPr>
          <w:p w14:paraId="6CF471CD" w14:textId="6BD076B1" w:rsidR="00756709" w:rsidRPr="00041491" w:rsidRDefault="00756709" w:rsidP="00041491">
            <w:pPr>
              <w:rPr>
                <w:rFonts w:ascii="Arial" w:hAnsi="Arial" w:cs="Arial"/>
                <w:color w:val="000000" w:themeColor="text1"/>
                <w:sz w:val="22"/>
                <w:szCs w:val="22"/>
              </w:rPr>
            </w:pPr>
          </w:p>
        </w:tc>
      </w:tr>
      <w:tr w:rsidR="00756709" w:rsidRPr="00041491" w14:paraId="4BECF311" w14:textId="77777777" w:rsidTr="00041491">
        <w:tc>
          <w:tcPr>
            <w:tcW w:w="4621" w:type="dxa"/>
          </w:tcPr>
          <w:p w14:paraId="4A3689A5" w14:textId="77777777" w:rsidR="00756709" w:rsidRPr="00041491" w:rsidRDefault="00756709" w:rsidP="00041491">
            <w:pPr>
              <w:rPr>
                <w:rFonts w:ascii="Arial" w:hAnsi="Arial" w:cs="Arial"/>
                <w:color w:val="000000" w:themeColor="text1"/>
                <w:sz w:val="22"/>
                <w:szCs w:val="22"/>
              </w:rPr>
            </w:pPr>
            <w:r w:rsidRPr="00041491">
              <w:rPr>
                <w:rFonts w:ascii="Arial" w:hAnsi="Arial" w:cs="Arial"/>
                <w:color w:val="000000" w:themeColor="text1"/>
                <w:sz w:val="22"/>
                <w:szCs w:val="22"/>
              </w:rPr>
              <w:t>Advert in press</w:t>
            </w:r>
          </w:p>
        </w:tc>
        <w:tc>
          <w:tcPr>
            <w:tcW w:w="4704" w:type="dxa"/>
            <w:gridSpan w:val="3"/>
          </w:tcPr>
          <w:p w14:paraId="294B61A0" w14:textId="2F675970" w:rsidR="00756709" w:rsidRPr="00041491" w:rsidRDefault="00756709" w:rsidP="00041491">
            <w:pPr>
              <w:rPr>
                <w:rFonts w:ascii="Arial" w:hAnsi="Arial" w:cs="Arial"/>
                <w:color w:val="000000" w:themeColor="text1"/>
                <w:sz w:val="22"/>
                <w:szCs w:val="22"/>
              </w:rPr>
            </w:pPr>
          </w:p>
        </w:tc>
      </w:tr>
      <w:tr w:rsidR="00041491" w:rsidRPr="00041491" w14:paraId="72B38785" w14:textId="77777777" w:rsidTr="00041491">
        <w:tc>
          <w:tcPr>
            <w:tcW w:w="4621" w:type="dxa"/>
          </w:tcPr>
          <w:p w14:paraId="5C35B900" w14:textId="77777777" w:rsidR="00041491" w:rsidRPr="00041491" w:rsidRDefault="00041491" w:rsidP="00041491">
            <w:pPr>
              <w:rPr>
                <w:rFonts w:ascii="Arial" w:hAnsi="Arial" w:cs="Arial"/>
                <w:color w:val="000000" w:themeColor="text1"/>
                <w:sz w:val="22"/>
                <w:szCs w:val="22"/>
              </w:rPr>
            </w:pPr>
            <w:r w:rsidRPr="00041491">
              <w:rPr>
                <w:rFonts w:ascii="Arial" w:hAnsi="Arial" w:cs="Arial"/>
                <w:sz w:val="22"/>
                <w:szCs w:val="22"/>
              </w:rPr>
              <w:t>EIA Screening and Scoping Opinion</w:t>
            </w:r>
          </w:p>
        </w:tc>
        <w:tc>
          <w:tcPr>
            <w:tcW w:w="4704" w:type="dxa"/>
            <w:gridSpan w:val="3"/>
          </w:tcPr>
          <w:p w14:paraId="14072F70" w14:textId="5570B653" w:rsidR="00041491" w:rsidRPr="00041491" w:rsidRDefault="00041491" w:rsidP="00D32CAF">
            <w:pPr>
              <w:rPr>
                <w:rFonts w:ascii="Arial" w:hAnsi="Arial" w:cs="Arial"/>
                <w:color w:val="000000" w:themeColor="text1"/>
                <w:sz w:val="22"/>
                <w:szCs w:val="22"/>
              </w:rPr>
            </w:pPr>
          </w:p>
        </w:tc>
      </w:tr>
      <w:tr w:rsidR="00756709" w:rsidRPr="00041491" w14:paraId="78CE1852" w14:textId="77777777" w:rsidTr="00041491">
        <w:trPr>
          <w:trHeight w:val="54"/>
        </w:trPr>
        <w:tc>
          <w:tcPr>
            <w:tcW w:w="4621" w:type="dxa"/>
            <w:vMerge w:val="restart"/>
          </w:tcPr>
          <w:p w14:paraId="6C62DD1E" w14:textId="77777777" w:rsidR="00756709" w:rsidRPr="00041491" w:rsidRDefault="00756709" w:rsidP="00041491">
            <w:pPr>
              <w:rPr>
                <w:rFonts w:ascii="Arial" w:hAnsi="Arial" w:cs="Arial"/>
                <w:color w:val="000000" w:themeColor="text1"/>
                <w:sz w:val="22"/>
                <w:szCs w:val="22"/>
              </w:rPr>
            </w:pPr>
            <w:r w:rsidRPr="00041491">
              <w:rPr>
                <w:rFonts w:ascii="Arial" w:hAnsi="Arial" w:cs="Arial"/>
                <w:color w:val="000000" w:themeColor="text1"/>
                <w:sz w:val="22"/>
                <w:szCs w:val="22"/>
              </w:rPr>
              <w:t>Consultation with statutory consultees</w:t>
            </w:r>
          </w:p>
        </w:tc>
        <w:tc>
          <w:tcPr>
            <w:tcW w:w="1623" w:type="dxa"/>
          </w:tcPr>
          <w:p w14:paraId="27C9C601" w14:textId="77777777" w:rsidR="00756709" w:rsidRPr="00041491" w:rsidRDefault="00756709" w:rsidP="00041491">
            <w:pPr>
              <w:rPr>
                <w:rFonts w:ascii="Arial" w:hAnsi="Arial" w:cs="Arial"/>
                <w:color w:val="000000" w:themeColor="text1"/>
                <w:sz w:val="22"/>
                <w:szCs w:val="22"/>
              </w:rPr>
            </w:pPr>
            <w:r w:rsidRPr="00041491">
              <w:rPr>
                <w:rFonts w:ascii="Arial" w:hAnsi="Arial" w:cs="Arial"/>
                <w:color w:val="000000" w:themeColor="text1"/>
                <w:sz w:val="22"/>
                <w:szCs w:val="22"/>
              </w:rPr>
              <w:t>Who</w:t>
            </w:r>
          </w:p>
        </w:tc>
        <w:tc>
          <w:tcPr>
            <w:tcW w:w="1540" w:type="dxa"/>
          </w:tcPr>
          <w:p w14:paraId="02BDE2D1" w14:textId="77777777" w:rsidR="00756709" w:rsidRPr="00041491" w:rsidRDefault="00756709" w:rsidP="00041491">
            <w:pPr>
              <w:rPr>
                <w:rFonts w:ascii="Arial" w:hAnsi="Arial" w:cs="Arial"/>
                <w:color w:val="000000" w:themeColor="text1"/>
                <w:sz w:val="22"/>
                <w:szCs w:val="22"/>
              </w:rPr>
            </w:pPr>
            <w:r w:rsidRPr="00041491">
              <w:rPr>
                <w:rFonts w:ascii="Arial" w:hAnsi="Arial" w:cs="Arial"/>
                <w:color w:val="000000" w:themeColor="text1"/>
                <w:sz w:val="22"/>
                <w:szCs w:val="22"/>
              </w:rPr>
              <w:t xml:space="preserve">Start date </w:t>
            </w:r>
          </w:p>
        </w:tc>
        <w:tc>
          <w:tcPr>
            <w:tcW w:w="1541" w:type="dxa"/>
          </w:tcPr>
          <w:p w14:paraId="49B32638" w14:textId="77777777" w:rsidR="00756709" w:rsidRPr="00041491" w:rsidRDefault="00756709" w:rsidP="00041491">
            <w:pPr>
              <w:rPr>
                <w:rFonts w:ascii="Arial" w:hAnsi="Arial" w:cs="Arial"/>
                <w:color w:val="000000" w:themeColor="text1"/>
                <w:sz w:val="22"/>
                <w:szCs w:val="22"/>
              </w:rPr>
            </w:pPr>
            <w:r w:rsidRPr="00041491">
              <w:rPr>
                <w:rFonts w:ascii="Arial" w:hAnsi="Arial" w:cs="Arial"/>
                <w:color w:val="000000" w:themeColor="text1"/>
                <w:sz w:val="22"/>
                <w:szCs w:val="22"/>
              </w:rPr>
              <w:t>End date</w:t>
            </w:r>
          </w:p>
        </w:tc>
      </w:tr>
      <w:tr w:rsidR="00756709" w:rsidRPr="00041491" w14:paraId="02E6ADD9" w14:textId="77777777" w:rsidTr="00041491">
        <w:trPr>
          <w:trHeight w:val="1016"/>
        </w:trPr>
        <w:tc>
          <w:tcPr>
            <w:tcW w:w="4621" w:type="dxa"/>
            <w:vMerge/>
          </w:tcPr>
          <w:p w14:paraId="1587FACD" w14:textId="77777777" w:rsidR="00756709" w:rsidRPr="00041491" w:rsidRDefault="00756709" w:rsidP="00041491">
            <w:pPr>
              <w:rPr>
                <w:rFonts w:ascii="Arial" w:hAnsi="Arial" w:cs="Arial"/>
                <w:color w:val="000000" w:themeColor="text1"/>
                <w:sz w:val="22"/>
                <w:szCs w:val="22"/>
              </w:rPr>
            </w:pPr>
          </w:p>
        </w:tc>
        <w:tc>
          <w:tcPr>
            <w:tcW w:w="1623" w:type="dxa"/>
          </w:tcPr>
          <w:p w14:paraId="1CAD4B70" w14:textId="60FF2323" w:rsidR="00756709" w:rsidRPr="00041491" w:rsidRDefault="00756709" w:rsidP="00041491">
            <w:pPr>
              <w:rPr>
                <w:rFonts w:ascii="Arial" w:hAnsi="Arial" w:cs="Arial"/>
                <w:color w:val="000000" w:themeColor="text1"/>
                <w:sz w:val="22"/>
                <w:szCs w:val="22"/>
              </w:rPr>
            </w:pPr>
          </w:p>
        </w:tc>
        <w:tc>
          <w:tcPr>
            <w:tcW w:w="1540" w:type="dxa"/>
          </w:tcPr>
          <w:p w14:paraId="3F33CDAC" w14:textId="4C90905D" w:rsidR="00756709" w:rsidRPr="00041491" w:rsidRDefault="00756709" w:rsidP="00041491">
            <w:pPr>
              <w:rPr>
                <w:rFonts w:ascii="Arial" w:hAnsi="Arial" w:cs="Arial"/>
                <w:color w:val="000000" w:themeColor="text1"/>
                <w:sz w:val="22"/>
                <w:szCs w:val="22"/>
              </w:rPr>
            </w:pPr>
          </w:p>
        </w:tc>
        <w:tc>
          <w:tcPr>
            <w:tcW w:w="1541" w:type="dxa"/>
          </w:tcPr>
          <w:p w14:paraId="41660BFD" w14:textId="600F788D" w:rsidR="00756709" w:rsidRPr="00041491" w:rsidRDefault="00756709" w:rsidP="00041491">
            <w:pPr>
              <w:rPr>
                <w:rFonts w:ascii="Arial" w:hAnsi="Arial" w:cs="Arial"/>
                <w:color w:val="000000" w:themeColor="text1"/>
                <w:sz w:val="22"/>
                <w:szCs w:val="22"/>
              </w:rPr>
            </w:pPr>
          </w:p>
        </w:tc>
      </w:tr>
      <w:tr w:rsidR="00F11DF0" w:rsidRPr="00041491" w14:paraId="7981524A" w14:textId="77777777" w:rsidTr="00041491">
        <w:trPr>
          <w:trHeight w:val="54"/>
        </w:trPr>
        <w:tc>
          <w:tcPr>
            <w:tcW w:w="4621" w:type="dxa"/>
            <w:vMerge/>
          </w:tcPr>
          <w:p w14:paraId="66A81580" w14:textId="77777777" w:rsidR="00F11DF0" w:rsidRPr="00041491" w:rsidRDefault="00F11DF0" w:rsidP="00041491">
            <w:pPr>
              <w:rPr>
                <w:rFonts w:ascii="Arial" w:hAnsi="Arial" w:cs="Arial"/>
                <w:color w:val="000000" w:themeColor="text1"/>
                <w:sz w:val="22"/>
                <w:szCs w:val="22"/>
              </w:rPr>
            </w:pPr>
          </w:p>
        </w:tc>
        <w:tc>
          <w:tcPr>
            <w:tcW w:w="1623" w:type="dxa"/>
          </w:tcPr>
          <w:p w14:paraId="594DCE21" w14:textId="48E9857A" w:rsidR="00F11DF0" w:rsidRPr="00041491" w:rsidRDefault="00F11DF0" w:rsidP="00041491">
            <w:pPr>
              <w:rPr>
                <w:rFonts w:ascii="Arial" w:hAnsi="Arial" w:cs="Arial"/>
                <w:color w:val="000000" w:themeColor="text1"/>
                <w:sz w:val="22"/>
                <w:szCs w:val="22"/>
              </w:rPr>
            </w:pPr>
          </w:p>
        </w:tc>
        <w:tc>
          <w:tcPr>
            <w:tcW w:w="1540" w:type="dxa"/>
          </w:tcPr>
          <w:p w14:paraId="18E9B7C9" w14:textId="4759539D" w:rsidR="00F11DF0" w:rsidRPr="00041491" w:rsidRDefault="00F11DF0" w:rsidP="00041491">
            <w:pPr>
              <w:rPr>
                <w:rFonts w:ascii="Arial" w:hAnsi="Arial" w:cs="Arial"/>
                <w:color w:val="000000" w:themeColor="text1"/>
                <w:sz w:val="22"/>
                <w:szCs w:val="22"/>
              </w:rPr>
            </w:pPr>
          </w:p>
        </w:tc>
        <w:tc>
          <w:tcPr>
            <w:tcW w:w="1541" w:type="dxa"/>
          </w:tcPr>
          <w:p w14:paraId="593C4DCB" w14:textId="36F3F060" w:rsidR="00F11DF0" w:rsidRPr="00041491" w:rsidRDefault="00F11DF0" w:rsidP="00041491">
            <w:pPr>
              <w:rPr>
                <w:rFonts w:ascii="Arial" w:hAnsi="Arial" w:cs="Arial"/>
                <w:color w:val="000000" w:themeColor="text1"/>
                <w:sz w:val="22"/>
                <w:szCs w:val="22"/>
              </w:rPr>
            </w:pPr>
          </w:p>
        </w:tc>
      </w:tr>
      <w:tr w:rsidR="00F11DF0" w:rsidRPr="00041491" w14:paraId="368E845C" w14:textId="77777777" w:rsidTr="00041491">
        <w:trPr>
          <w:trHeight w:val="54"/>
        </w:trPr>
        <w:tc>
          <w:tcPr>
            <w:tcW w:w="4621" w:type="dxa"/>
            <w:vMerge/>
          </w:tcPr>
          <w:p w14:paraId="713ED026" w14:textId="77777777" w:rsidR="00F11DF0" w:rsidRPr="00041491" w:rsidRDefault="00F11DF0" w:rsidP="00041491">
            <w:pPr>
              <w:rPr>
                <w:rFonts w:ascii="Arial" w:hAnsi="Arial" w:cs="Arial"/>
                <w:color w:val="000000" w:themeColor="text1"/>
                <w:sz w:val="22"/>
                <w:szCs w:val="22"/>
              </w:rPr>
            </w:pPr>
          </w:p>
        </w:tc>
        <w:tc>
          <w:tcPr>
            <w:tcW w:w="1623" w:type="dxa"/>
          </w:tcPr>
          <w:p w14:paraId="11C437F8" w14:textId="48F9DC7D" w:rsidR="00F11DF0" w:rsidRPr="00041491" w:rsidRDefault="00F11DF0" w:rsidP="00041491">
            <w:pPr>
              <w:rPr>
                <w:rFonts w:ascii="Arial" w:hAnsi="Arial" w:cs="Arial"/>
                <w:color w:val="000000" w:themeColor="text1"/>
                <w:sz w:val="22"/>
                <w:szCs w:val="22"/>
              </w:rPr>
            </w:pPr>
          </w:p>
        </w:tc>
        <w:tc>
          <w:tcPr>
            <w:tcW w:w="1540" w:type="dxa"/>
          </w:tcPr>
          <w:p w14:paraId="2FA3E9CE" w14:textId="75D35F3F" w:rsidR="00F11DF0" w:rsidRPr="00041491" w:rsidRDefault="00F11DF0" w:rsidP="00041491">
            <w:pPr>
              <w:rPr>
                <w:rFonts w:ascii="Arial" w:hAnsi="Arial" w:cs="Arial"/>
                <w:color w:val="000000" w:themeColor="text1"/>
                <w:sz w:val="22"/>
                <w:szCs w:val="22"/>
              </w:rPr>
            </w:pPr>
          </w:p>
        </w:tc>
        <w:tc>
          <w:tcPr>
            <w:tcW w:w="1541" w:type="dxa"/>
          </w:tcPr>
          <w:p w14:paraId="3E4D4CF7" w14:textId="41B2722F" w:rsidR="00F11DF0" w:rsidRPr="00041491" w:rsidRDefault="00F11DF0" w:rsidP="00041491">
            <w:pPr>
              <w:rPr>
                <w:rFonts w:ascii="Arial" w:hAnsi="Arial" w:cs="Arial"/>
                <w:color w:val="000000" w:themeColor="text1"/>
                <w:sz w:val="22"/>
                <w:szCs w:val="22"/>
              </w:rPr>
            </w:pPr>
          </w:p>
        </w:tc>
      </w:tr>
      <w:tr w:rsidR="00F11DF0" w:rsidRPr="00041491" w14:paraId="6D4B5BB2" w14:textId="77777777" w:rsidTr="00041491">
        <w:trPr>
          <w:trHeight w:val="69"/>
        </w:trPr>
        <w:tc>
          <w:tcPr>
            <w:tcW w:w="4621" w:type="dxa"/>
            <w:vMerge w:val="restart"/>
          </w:tcPr>
          <w:p w14:paraId="14789517" w14:textId="77777777" w:rsidR="00F11DF0" w:rsidRPr="00DB387C" w:rsidRDefault="00F11DF0" w:rsidP="00DB387C">
            <w:pPr>
              <w:rPr>
                <w:rFonts w:ascii="Arial" w:hAnsi="Arial" w:cs="Arial"/>
                <w:color w:val="000000" w:themeColor="text1"/>
                <w:sz w:val="22"/>
                <w:szCs w:val="22"/>
              </w:rPr>
            </w:pPr>
            <w:r w:rsidRPr="00041491">
              <w:rPr>
                <w:rFonts w:ascii="Arial" w:hAnsi="Arial" w:cs="Arial"/>
                <w:color w:val="000000" w:themeColor="text1"/>
                <w:sz w:val="22"/>
                <w:szCs w:val="22"/>
              </w:rPr>
              <w:t>Consultation with non-statutory consultee</w:t>
            </w:r>
            <w:r>
              <w:rPr>
                <w:rFonts w:ascii="Arial" w:hAnsi="Arial" w:cs="Arial"/>
                <w:color w:val="000000" w:themeColor="text1"/>
                <w:sz w:val="22"/>
                <w:szCs w:val="22"/>
              </w:rPr>
              <w:t xml:space="preserve"> – subject to content of submissions being adequate </w:t>
            </w:r>
          </w:p>
        </w:tc>
        <w:tc>
          <w:tcPr>
            <w:tcW w:w="1623" w:type="dxa"/>
          </w:tcPr>
          <w:p w14:paraId="70FC5AC2" w14:textId="3DCF482E" w:rsidR="00F11DF0" w:rsidRPr="00041491" w:rsidRDefault="00F11DF0" w:rsidP="00041491">
            <w:pPr>
              <w:rPr>
                <w:rFonts w:ascii="Arial" w:hAnsi="Arial" w:cs="Arial"/>
                <w:color w:val="000000" w:themeColor="text1"/>
                <w:sz w:val="22"/>
                <w:szCs w:val="22"/>
              </w:rPr>
            </w:pPr>
          </w:p>
        </w:tc>
        <w:tc>
          <w:tcPr>
            <w:tcW w:w="1540" w:type="dxa"/>
          </w:tcPr>
          <w:p w14:paraId="1C32C8A7" w14:textId="0ACEE261" w:rsidR="00F11DF0" w:rsidRPr="00041491" w:rsidRDefault="00F11DF0" w:rsidP="00041491">
            <w:pPr>
              <w:rPr>
                <w:rFonts w:ascii="Arial" w:hAnsi="Arial" w:cs="Arial"/>
                <w:color w:val="000000" w:themeColor="text1"/>
                <w:sz w:val="22"/>
                <w:szCs w:val="22"/>
              </w:rPr>
            </w:pPr>
          </w:p>
        </w:tc>
        <w:tc>
          <w:tcPr>
            <w:tcW w:w="1541" w:type="dxa"/>
          </w:tcPr>
          <w:p w14:paraId="63487207" w14:textId="348C70C4" w:rsidR="00F11DF0" w:rsidRPr="00041491" w:rsidRDefault="00F11DF0" w:rsidP="00041491">
            <w:pPr>
              <w:rPr>
                <w:rFonts w:ascii="Arial" w:hAnsi="Arial" w:cs="Arial"/>
                <w:color w:val="000000" w:themeColor="text1"/>
                <w:sz w:val="22"/>
                <w:szCs w:val="22"/>
              </w:rPr>
            </w:pPr>
          </w:p>
        </w:tc>
      </w:tr>
      <w:tr w:rsidR="00F11DF0" w:rsidRPr="00041491" w14:paraId="059D88B3" w14:textId="77777777" w:rsidTr="00041491">
        <w:trPr>
          <w:trHeight w:val="67"/>
        </w:trPr>
        <w:tc>
          <w:tcPr>
            <w:tcW w:w="4621" w:type="dxa"/>
            <w:vMerge/>
          </w:tcPr>
          <w:p w14:paraId="7F099DBE" w14:textId="77777777" w:rsidR="00F11DF0" w:rsidRPr="00041491" w:rsidRDefault="00F11DF0" w:rsidP="00041491">
            <w:pPr>
              <w:rPr>
                <w:rFonts w:ascii="Arial" w:hAnsi="Arial" w:cs="Arial"/>
                <w:color w:val="000000" w:themeColor="text1"/>
                <w:sz w:val="22"/>
                <w:szCs w:val="22"/>
              </w:rPr>
            </w:pPr>
          </w:p>
        </w:tc>
        <w:tc>
          <w:tcPr>
            <w:tcW w:w="1623" w:type="dxa"/>
          </w:tcPr>
          <w:p w14:paraId="2EF57963" w14:textId="13F91DD7" w:rsidR="00F11DF0" w:rsidRPr="00041491" w:rsidRDefault="00F11DF0" w:rsidP="00D32CAF">
            <w:pPr>
              <w:rPr>
                <w:rFonts w:ascii="Arial" w:hAnsi="Arial" w:cs="Arial"/>
                <w:color w:val="000000" w:themeColor="text1"/>
                <w:sz w:val="22"/>
                <w:szCs w:val="22"/>
              </w:rPr>
            </w:pPr>
          </w:p>
        </w:tc>
        <w:tc>
          <w:tcPr>
            <w:tcW w:w="1540" w:type="dxa"/>
          </w:tcPr>
          <w:p w14:paraId="1A3E8C15" w14:textId="24D17EC5" w:rsidR="00F11DF0" w:rsidRPr="00041491" w:rsidRDefault="00F11DF0" w:rsidP="00041491">
            <w:pPr>
              <w:rPr>
                <w:rFonts w:ascii="Arial" w:hAnsi="Arial" w:cs="Arial"/>
                <w:color w:val="000000" w:themeColor="text1"/>
                <w:sz w:val="22"/>
                <w:szCs w:val="22"/>
              </w:rPr>
            </w:pPr>
          </w:p>
        </w:tc>
        <w:tc>
          <w:tcPr>
            <w:tcW w:w="1541" w:type="dxa"/>
          </w:tcPr>
          <w:p w14:paraId="6C90AF2F" w14:textId="5410D53E" w:rsidR="00F11DF0" w:rsidRPr="00041491" w:rsidRDefault="00F11DF0" w:rsidP="00041491">
            <w:pPr>
              <w:rPr>
                <w:rFonts w:ascii="Arial" w:hAnsi="Arial" w:cs="Arial"/>
                <w:color w:val="000000" w:themeColor="text1"/>
                <w:sz w:val="22"/>
                <w:szCs w:val="22"/>
              </w:rPr>
            </w:pPr>
          </w:p>
        </w:tc>
      </w:tr>
      <w:tr w:rsidR="00F11DF0" w:rsidRPr="00041491" w14:paraId="7F5B330C" w14:textId="77777777" w:rsidTr="00041491">
        <w:trPr>
          <w:trHeight w:val="67"/>
        </w:trPr>
        <w:tc>
          <w:tcPr>
            <w:tcW w:w="4621" w:type="dxa"/>
            <w:vMerge/>
          </w:tcPr>
          <w:p w14:paraId="079200CA" w14:textId="77777777" w:rsidR="00F11DF0" w:rsidRPr="00041491" w:rsidRDefault="00F11DF0" w:rsidP="00041491">
            <w:pPr>
              <w:rPr>
                <w:rFonts w:ascii="Arial" w:hAnsi="Arial" w:cs="Arial"/>
                <w:color w:val="000000" w:themeColor="text1"/>
                <w:sz w:val="22"/>
                <w:szCs w:val="22"/>
              </w:rPr>
            </w:pPr>
          </w:p>
        </w:tc>
        <w:tc>
          <w:tcPr>
            <w:tcW w:w="1623" w:type="dxa"/>
          </w:tcPr>
          <w:p w14:paraId="0734FCFC" w14:textId="46E09227" w:rsidR="00F11DF0" w:rsidRPr="00041491" w:rsidRDefault="00F11DF0" w:rsidP="00D32CAF">
            <w:pPr>
              <w:rPr>
                <w:rFonts w:ascii="Arial" w:hAnsi="Arial" w:cs="Arial"/>
                <w:color w:val="000000" w:themeColor="text1"/>
                <w:sz w:val="22"/>
                <w:szCs w:val="22"/>
              </w:rPr>
            </w:pPr>
          </w:p>
        </w:tc>
        <w:tc>
          <w:tcPr>
            <w:tcW w:w="1540" w:type="dxa"/>
          </w:tcPr>
          <w:p w14:paraId="16D9FA7C" w14:textId="63E0EC92" w:rsidR="00F11DF0" w:rsidRPr="00041491" w:rsidRDefault="00F11DF0" w:rsidP="00041491">
            <w:pPr>
              <w:rPr>
                <w:rFonts w:ascii="Arial" w:hAnsi="Arial" w:cs="Arial"/>
                <w:color w:val="000000" w:themeColor="text1"/>
                <w:sz w:val="22"/>
                <w:szCs w:val="22"/>
              </w:rPr>
            </w:pPr>
          </w:p>
        </w:tc>
        <w:tc>
          <w:tcPr>
            <w:tcW w:w="1541" w:type="dxa"/>
          </w:tcPr>
          <w:p w14:paraId="436B1D98" w14:textId="56FA8584" w:rsidR="00F11DF0" w:rsidRPr="00041491" w:rsidRDefault="00F11DF0" w:rsidP="00041491">
            <w:pPr>
              <w:rPr>
                <w:rFonts w:ascii="Arial" w:hAnsi="Arial" w:cs="Arial"/>
                <w:color w:val="000000" w:themeColor="text1"/>
                <w:sz w:val="22"/>
                <w:szCs w:val="22"/>
              </w:rPr>
            </w:pPr>
          </w:p>
        </w:tc>
      </w:tr>
      <w:tr w:rsidR="00F11DF0" w:rsidRPr="00041491" w14:paraId="1364A5E4" w14:textId="77777777" w:rsidTr="00041491">
        <w:trPr>
          <w:trHeight w:val="67"/>
        </w:trPr>
        <w:tc>
          <w:tcPr>
            <w:tcW w:w="4621" w:type="dxa"/>
            <w:vMerge/>
          </w:tcPr>
          <w:p w14:paraId="68C2439A" w14:textId="77777777" w:rsidR="00F11DF0" w:rsidRPr="00041491" w:rsidRDefault="00F11DF0" w:rsidP="00041491">
            <w:pPr>
              <w:rPr>
                <w:rFonts w:ascii="Arial" w:hAnsi="Arial" w:cs="Arial"/>
                <w:color w:val="000000" w:themeColor="text1"/>
                <w:sz w:val="22"/>
                <w:szCs w:val="22"/>
              </w:rPr>
            </w:pPr>
          </w:p>
        </w:tc>
        <w:tc>
          <w:tcPr>
            <w:tcW w:w="1623" w:type="dxa"/>
          </w:tcPr>
          <w:p w14:paraId="7FA848AD" w14:textId="77777777" w:rsidR="00F11DF0" w:rsidRPr="00041491" w:rsidRDefault="00F11DF0" w:rsidP="00756709">
            <w:pPr>
              <w:rPr>
                <w:rFonts w:ascii="Arial" w:hAnsi="Arial" w:cs="Arial"/>
                <w:color w:val="000000" w:themeColor="text1"/>
                <w:sz w:val="22"/>
                <w:szCs w:val="22"/>
              </w:rPr>
            </w:pPr>
          </w:p>
        </w:tc>
        <w:tc>
          <w:tcPr>
            <w:tcW w:w="1540" w:type="dxa"/>
          </w:tcPr>
          <w:p w14:paraId="75F91DF7" w14:textId="77777777" w:rsidR="00F11DF0" w:rsidRPr="00041491" w:rsidRDefault="00F11DF0" w:rsidP="00041491">
            <w:pPr>
              <w:rPr>
                <w:rFonts w:ascii="Arial" w:hAnsi="Arial" w:cs="Arial"/>
                <w:color w:val="000000" w:themeColor="text1"/>
                <w:sz w:val="22"/>
                <w:szCs w:val="22"/>
              </w:rPr>
            </w:pPr>
          </w:p>
        </w:tc>
        <w:tc>
          <w:tcPr>
            <w:tcW w:w="1541" w:type="dxa"/>
          </w:tcPr>
          <w:p w14:paraId="70FF7627" w14:textId="77777777" w:rsidR="00F11DF0" w:rsidRPr="00041491" w:rsidRDefault="00F11DF0" w:rsidP="00041491">
            <w:pPr>
              <w:rPr>
                <w:rFonts w:ascii="Arial" w:hAnsi="Arial" w:cs="Arial"/>
                <w:color w:val="000000" w:themeColor="text1"/>
                <w:sz w:val="22"/>
                <w:szCs w:val="22"/>
              </w:rPr>
            </w:pPr>
          </w:p>
        </w:tc>
      </w:tr>
      <w:tr w:rsidR="00F11DF0" w:rsidRPr="00041491" w14:paraId="29D7E6E8" w14:textId="77777777" w:rsidTr="00041491">
        <w:trPr>
          <w:trHeight w:val="67"/>
        </w:trPr>
        <w:tc>
          <w:tcPr>
            <w:tcW w:w="4621" w:type="dxa"/>
            <w:vMerge/>
          </w:tcPr>
          <w:p w14:paraId="173CC8B7" w14:textId="77777777" w:rsidR="00F11DF0" w:rsidRPr="00041491" w:rsidRDefault="00F11DF0" w:rsidP="00041491">
            <w:pPr>
              <w:rPr>
                <w:rFonts w:ascii="Arial" w:hAnsi="Arial" w:cs="Arial"/>
                <w:color w:val="000000" w:themeColor="text1"/>
                <w:sz w:val="22"/>
                <w:szCs w:val="22"/>
              </w:rPr>
            </w:pPr>
          </w:p>
        </w:tc>
        <w:tc>
          <w:tcPr>
            <w:tcW w:w="1623" w:type="dxa"/>
          </w:tcPr>
          <w:p w14:paraId="11ECC064" w14:textId="77777777" w:rsidR="00F11DF0" w:rsidRPr="00041491" w:rsidRDefault="00F11DF0" w:rsidP="00041491">
            <w:pPr>
              <w:rPr>
                <w:rFonts w:ascii="Arial" w:hAnsi="Arial" w:cs="Arial"/>
                <w:color w:val="000000" w:themeColor="text1"/>
                <w:sz w:val="22"/>
                <w:szCs w:val="22"/>
              </w:rPr>
            </w:pPr>
          </w:p>
        </w:tc>
        <w:tc>
          <w:tcPr>
            <w:tcW w:w="1540" w:type="dxa"/>
          </w:tcPr>
          <w:p w14:paraId="429D80BD" w14:textId="77777777" w:rsidR="00F11DF0" w:rsidRPr="00041491" w:rsidRDefault="00F11DF0" w:rsidP="00041491">
            <w:pPr>
              <w:rPr>
                <w:rFonts w:ascii="Arial" w:hAnsi="Arial" w:cs="Arial"/>
                <w:color w:val="000000" w:themeColor="text1"/>
                <w:sz w:val="22"/>
                <w:szCs w:val="22"/>
              </w:rPr>
            </w:pPr>
          </w:p>
        </w:tc>
        <w:tc>
          <w:tcPr>
            <w:tcW w:w="1541" w:type="dxa"/>
          </w:tcPr>
          <w:p w14:paraId="2F60A648" w14:textId="77777777" w:rsidR="00F11DF0" w:rsidRPr="00041491" w:rsidRDefault="00F11DF0" w:rsidP="00041491">
            <w:pPr>
              <w:rPr>
                <w:rFonts w:ascii="Arial" w:hAnsi="Arial" w:cs="Arial"/>
                <w:color w:val="000000" w:themeColor="text1"/>
                <w:sz w:val="22"/>
                <w:szCs w:val="22"/>
              </w:rPr>
            </w:pPr>
          </w:p>
        </w:tc>
      </w:tr>
      <w:tr w:rsidR="00F11DF0" w:rsidRPr="00041491" w14:paraId="5D82CF92" w14:textId="77777777" w:rsidTr="00041491">
        <w:tc>
          <w:tcPr>
            <w:tcW w:w="4621" w:type="dxa"/>
          </w:tcPr>
          <w:p w14:paraId="5AC22873" w14:textId="77777777" w:rsidR="00F11DF0" w:rsidRPr="00041491" w:rsidRDefault="00F11DF0" w:rsidP="00041491">
            <w:pPr>
              <w:rPr>
                <w:rFonts w:ascii="Arial" w:hAnsi="Arial" w:cs="Arial"/>
                <w:color w:val="000000" w:themeColor="text1"/>
                <w:sz w:val="22"/>
                <w:szCs w:val="22"/>
              </w:rPr>
            </w:pPr>
            <w:r w:rsidRPr="00041491">
              <w:rPr>
                <w:rFonts w:ascii="Arial" w:hAnsi="Arial" w:cs="Arial"/>
                <w:color w:val="000000" w:themeColor="text1"/>
                <w:sz w:val="22"/>
                <w:szCs w:val="22"/>
              </w:rPr>
              <w:t xml:space="preserve">Committee report to be finalised/signed by Head of Planning </w:t>
            </w:r>
          </w:p>
        </w:tc>
        <w:tc>
          <w:tcPr>
            <w:tcW w:w="4704" w:type="dxa"/>
            <w:gridSpan w:val="3"/>
          </w:tcPr>
          <w:p w14:paraId="65969945" w14:textId="3053B856" w:rsidR="00F11DF0" w:rsidRPr="00041491" w:rsidRDefault="00F11DF0" w:rsidP="00041491">
            <w:pPr>
              <w:rPr>
                <w:rFonts w:ascii="Arial" w:hAnsi="Arial" w:cs="Arial"/>
                <w:color w:val="000000" w:themeColor="text1"/>
                <w:sz w:val="22"/>
                <w:szCs w:val="22"/>
              </w:rPr>
            </w:pPr>
          </w:p>
        </w:tc>
      </w:tr>
      <w:tr w:rsidR="00F11DF0" w:rsidRPr="00041491" w14:paraId="7C04C36F" w14:textId="77777777" w:rsidTr="00041491">
        <w:tc>
          <w:tcPr>
            <w:tcW w:w="4621" w:type="dxa"/>
          </w:tcPr>
          <w:p w14:paraId="7E61F644" w14:textId="77777777" w:rsidR="00F11DF0" w:rsidRPr="00041491" w:rsidRDefault="00F11DF0" w:rsidP="00041491">
            <w:pPr>
              <w:rPr>
                <w:rFonts w:ascii="Arial" w:hAnsi="Arial" w:cs="Arial"/>
                <w:color w:val="000000" w:themeColor="text1"/>
                <w:sz w:val="22"/>
                <w:szCs w:val="22"/>
              </w:rPr>
            </w:pPr>
            <w:r w:rsidRPr="00041491">
              <w:rPr>
                <w:rFonts w:ascii="Arial" w:hAnsi="Arial" w:cs="Arial"/>
                <w:color w:val="000000" w:themeColor="text1"/>
                <w:sz w:val="22"/>
                <w:szCs w:val="22"/>
              </w:rPr>
              <w:t>Committee site visit</w:t>
            </w:r>
          </w:p>
        </w:tc>
        <w:tc>
          <w:tcPr>
            <w:tcW w:w="4704" w:type="dxa"/>
            <w:gridSpan w:val="3"/>
          </w:tcPr>
          <w:p w14:paraId="0F3193EE" w14:textId="1EBC1DB5" w:rsidR="00F11DF0" w:rsidRPr="00041491" w:rsidRDefault="00F11DF0" w:rsidP="00041491">
            <w:pPr>
              <w:rPr>
                <w:rFonts w:ascii="Arial" w:hAnsi="Arial" w:cs="Arial"/>
                <w:color w:val="000000" w:themeColor="text1"/>
                <w:sz w:val="22"/>
                <w:szCs w:val="22"/>
              </w:rPr>
            </w:pPr>
          </w:p>
        </w:tc>
      </w:tr>
      <w:tr w:rsidR="00F11DF0" w:rsidRPr="00041491" w14:paraId="4C000FF9" w14:textId="77777777" w:rsidTr="00041491">
        <w:tc>
          <w:tcPr>
            <w:tcW w:w="4621" w:type="dxa"/>
          </w:tcPr>
          <w:p w14:paraId="5DCA7F72" w14:textId="77777777" w:rsidR="00F11DF0" w:rsidRPr="00041491" w:rsidRDefault="00F11DF0" w:rsidP="00041491">
            <w:pPr>
              <w:rPr>
                <w:rFonts w:ascii="Arial" w:hAnsi="Arial" w:cs="Arial"/>
                <w:color w:val="000000" w:themeColor="text1"/>
                <w:sz w:val="22"/>
                <w:szCs w:val="22"/>
              </w:rPr>
            </w:pPr>
            <w:r w:rsidRPr="00041491">
              <w:rPr>
                <w:rFonts w:ascii="Arial" w:hAnsi="Arial" w:cs="Arial"/>
                <w:color w:val="000000" w:themeColor="text1"/>
                <w:sz w:val="22"/>
                <w:szCs w:val="22"/>
              </w:rPr>
              <w:t>Committee meeting</w:t>
            </w:r>
          </w:p>
        </w:tc>
        <w:tc>
          <w:tcPr>
            <w:tcW w:w="4704" w:type="dxa"/>
            <w:gridSpan w:val="3"/>
          </w:tcPr>
          <w:p w14:paraId="3C8817A6" w14:textId="22D33CE0" w:rsidR="00F11DF0" w:rsidRPr="00041491" w:rsidRDefault="00F11DF0" w:rsidP="00756709">
            <w:pPr>
              <w:rPr>
                <w:rFonts w:ascii="Arial" w:hAnsi="Arial" w:cs="Arial"/>
                <w:color w:val="000000" w:themeColor="text1"/>
                <w:sz w:val="22"/>
                <w:szCs w:val="22"/>
              </w:rPr>
            </w:pPr>
            <w:r>
              <w:rPr>
                <w:rFonts w:ascii="Arial" w:hAnsi="Arial" w:cs="Arial"/>
                <w:color w:val="000000" w:themeColor="text1"/>
                <w:sz w:val="22"/>
                <w:szCs w:val="22"/>
              </w:rPr>
              <w:t xml:space="preserve"> </w:t>
            </w:r>
          </w:p>
        </w:tc>
      </w:tr>
      <w:tr w:rsidR="00F11DF0" w:rsidRPr="00041491" w14:paraId="289FEF55" w14:textId="77777777" w:rsidTr="00041491">
        <w:tc>
          <w:tcPr>
            <w:tcW w:w="4621" w:type="dxa"/>
          </w:tcPr>
          <w:p w14:paraId="3971A70A" w14:textId="77777777" w:rsidR="00F11DF0" w:rsidRPr="00041491" w:rsidRDefault="00F11DF0" w:rsidP="00756709">
            <w:pPr>
              <w:rPr>
                <w:rFonts w:ascii="Arial" w:hAnsi="Arial" w:cs="Arial"/>
                <w:color w:val="000000" w:themeColor="text1"/>
                <w:sz w:val="22"/>
                <w:szCs w:val="22"/>
              </w:rPr>
            </w:pPr>
            <w:r w:rsidRPr="00041491">
              <w:rPr>
                <w:rFonts w:ascii="Arial" w:hAnsi="Arial" w:cs="Arial"/>
                <w:color w:val="000000" w:themeColor="text1"/>
                <w:sz w:val="22"/>
                <w:szCs w:val="22"/>
              </w:rPr>
              <w:t xml:space="preserve">Notification to the Scottish Ministers </w:t>
            </w:r>
          </w:p>
        </w:tc>
        <w:tc>
          <w:tcPr>
            <w:tcW w:w="4704" w:type="dxa"/>
            <w:gridSpan w:val="3"/>
          </w:tcPr>
          <w:p w14:paraId="5821ED78" w14:textId="29262E5C" w:rsidR="00F11DF0" w:rsidRPr="00041491" w:rsidRDefault="00F11DF0" w:rsidP="00041491">
            <w:pPr>
              <w:rPr>
                <w:rFonts w:ascii="Arial" w:hAnsi="Arial" w:cs="Arial"/>
                <w:color w:val="000000" w:themeColor="text1"/>
                <w:sz w:val="22"/>
                <w:szCs w:val="22"/>
              </w:rPr>
            </w:pPr>
          </w:p>
        </w:tc>
      </w:tr>
      <w:tr w:rsidR="00F11DF0" w:rsidRPr="00041491" w14:paraId="74A45E33" w14:textId="77777777" w:rsidTr="00041491">
        <w:tc>
          <w:tcPr>
            <w:tcW w:w="4621" w:type="dxa"/>
          </w:tcPr>
          <w:p w14:paraId="1AAD6872" w14:textId="77777777" w:rsidR="00F11DF0" w:rsidRPr="00041491" w:rsidRDefault="00F11DF0" w:rsidP="00041491">
            <w:pPr>
              <w:rPr>
                <w:rFonts w:ascii="Arial" w:hAnsi="Arial" w:cs="Arial"/>
                <w:color w:val="000000" w:themeColor="text1"/>
                <w:sz w:val="22"/>
                <w:szCs w:val="22"/>
              </w:rPr>
            </w:pPr>
          </w:p>
        </w:tc>
        <w:tc>
          <w:tcPr>
            <w:tcW w:w="4704" w:type="dxa"/>
            <w:gridSpan w:val="3"/>
          </w:tcPr>
          <w:p w14:paraId="098CABB8" w14:textId="77777777" w:rsidR="00F11DF0" w:rsidRPr="00041491" w:rsidRDefault="00F11DF0" w:rsidP="00041491">
            <w:pPr>
              <w:rPr>
                <w:rFonts w:ascii="Arial" w:hAnsi="Arial" w:cs="Arial"/>
                <w:color w:val="000000" w:themeColor="text1"/>
                <w:sz w:val="22"/>
                <w:szCs w:val="22"/>
              </w:rPr>
            </w:pPr>
          </w:p>
        </w:tc>
      </w:tr>
    </w:tbl>
    <w:p w14:paraId="60BEB8BF" w14:textId="77777777" w:rsidR="00756709" w:rsidRPr="00041491" w:rsidRDefault="00756709" w:rsidP="00756709">
      <w:pPr>
        <w:rPr>
          <w:rFonts w:ascii="Arial" w:hAnsi="Arial" w:cs="Arial"/>
          <w:color w:val="000000" w:themeColor="text1"/>
          <w:sz w:val="22"/>
          <w:szCs w:val="22"/>
        </w:rPr>
      </w:pPr>
    </w:p>
    <w:p w14:paraId="0FC258B9" w14:textId="77777777" w:rsidR="00756709" w:rsidRPr="00041491" w:rsidRDefault="00756709" w:rsidP="00756709">
      <w:pPr>
        <w:rPr>
          <w:rFonts w:ascii="Arial" w:hAnsi="Arial" w:cs="Arial"/>
          <w:b/>
          <w:color w:val="000000" w:themeColor="text1"/>
          <w:sz w:val="22"/>
          <w:szCs w:val="22"/>
        </w:rPr>
      </w:pPr>
    </w:p>
    <w:p w14:paraId="2DD262D0" w14:textId="77777777" w:rsidR="00756709" w:rsidRPr="00041491" w:rsidRDefault="00756709" w:rsidP="00756709">
      <w:pPr>
        <w:rPr>
          <w:rFonts w:ascii="Arial" w:hAnsi="Arial" w:cs="Arial"/>
          <w:b/>
          <w:color w:val="000000" w:themeColor="text1"/>
          <w:sz w:val="22"/>
          <w:szCs w:val="22"/>
        </w:rPr>
      </w:pPr>
      <w:r w:rsidRPr="00041491">
        <w:rPr>
          <w:rFonts w:ascii="Arial" w:hAnsi="Arial" w:cs="Arial"/>
          <w:b/>
          <w:color w:val="000000" w:themeColor="text1"/>
          <w:sz w:val="22"/>
          <w:szCs w:val="22"/>
        </w:rPr>
        <w:t xml:space="preserve">Post Application </w:t>
      </w:r>
    </w:p>
    <w:p w14:paraId="7B25827A" w14:textId="77777777" w:rsidR="00756709" w:rsidRPr="00041491" w:rsidRDefault="00756709" w:rsidP="00756709">
      <w:pPr>
        <w:rPr>
          <w:rFonts w:ascii="Arial" w:hAnsi="Arial" w:cs="Arial"/>
          <w:b/>
          <w:color w:val="000000" w:themeColor="text1"/>
          <w:sz w:val="22"/>
          <w:szCs w:val="22"/>
        </w:rPr>
      </w:pPr>
    </w:p>
    <w:tbl>
      <w:tblPr>
        <w:tblStyle w:val="TableGrid"/>
        <w:tblW w:w="0" w:type="auto"/>
        <w:tblLook w:val="01E0" w:firstRow="1" w:lastRow="1" w:firstColumn="1" w:lastColumn="1" w:noHBand="0" w:noVBand="0"/>
      </w:tblPr>
      <w:tblGrid>
        <w:gridCol w:w="3080"/>
        <w:gridCol w:w="3081"/>
        <w:gridCol w:w="3081"/>
      </w:tblGrid>
      <w:tr w:rsidR="00756709" w:rsidRPr="00041491" w14:paraId="17092682" w14:textId="77777777" w:rsidTr="00041491">
        <w:tc>
          <w:tcPr>
            <w:tcW w:w="3080" w:type="dxa"/>
            <w:vMerge w:val="restart"/>
          </w:tcPr>
          <w:p w14:paraId="690B7602" w14:textId="77777777" w:rsidR="00756709" w:rsidRPr="00041491" w:rsidRDefault="00756709" w:rsidP="00041491">
            <w:pPr>
              <w:rPr>
                <w:rFonts w:ascii="Arial" w:hAnsi="Arial" w:cs="Arial"/>
                <w:color w:val="000000" w:themeColor="text1"/>
                <w:sz w:val="22"/>
                <w:szCs w:val="22"/>
              </w:rPr>
            </w:pPr>
            <w:r w:rsidRPr="00041491">
              <w:rPr>
                <w:rFonts w:ascii="Arial" w:hAnsi="Arial" w:cs="Arial"/>
                <w:color w:val="000000" w:themeColor="text1"/>
                <w:sz w:val="22"/>
                <w:szCs w:val="22"/>
              </w:rPr>
              <w:t>Legal Agreements</w:t>
            </w:r>
          </w:p>
        </w:tc>
        <w:tc>
          <w:tcPr>
            <w:tcW w:w="3081" w:type="dxa"/>
          </w:tcPr>
          <w:p w14:paraId="77BB15F2" w14:textId="77777777" w:rsidR="00756709" w:rsidRPr="00041491" w:rsidRDefault="00756709" w:rsidP="00041491">
            <w:pPr>
              <w:rPr>
                <w:rFonts w:ascii="Arial" w:hAnsi="Arial" w:cs="Arial"/>
                <w:color w:val="000000" w:themeColor="text1"/>
                <w:sz w:val="22"/>
                <w:szCs w:val="22"/>
              </w:rPr>
            </w:pPr>
            <w:r w:rsidRPr="00041491">
              <w:rPr>
                <w:rFonts w:ascii="Arial" w:hAnsi="Arial" w:cs="Arial"/>
                <w:color w:val="000000" w:themeColor="text1"/>
                <w:sz w:val="22"/>
                <w:szCs w:val="22"/>
              </w:rPr>
              <w:t>Draft Heads of Terms</w:t>
            </w:r>
          </w:p>
        </w:tc>
        <w:tc>
          <w:tcPr>
            <w:tcW w:w="3081" w:type="dxa"/>
          </w:tcPr>
          <w:p w14:paraId="5F45E258" w14:textId="4335B1FC" w:rsidR="00756709" w:rsidRPr="00041491" w:rsidRDefault="00756709" w:rsidP="00041491">
            <w:pPr>
              <w:rPr>
                <w:rFonts w:ascii="Arial" w:hAnsi="Arial" w:cs="Arial"/>
                <w:color w:val="000000" w:themeColor="text1"/>
                <w:sz w:val="22"/>
                <w:szCs w:val="22"/>
              </w:rPr>
            </w:pPr>
          </w:p>
        </w:tc>
      </w:tr>
      <w:tr w:rsidR="00756709" w:rsidRPr="00041491" w14:paraId="54311CFA" w14:textId="77777777" w:rsidTr="00041491">
        <w:tc>
          <w:tcPr>
            <w:tcW w:w="3080" w:type="dxa"/>
            <w:vMerge/>
          </w:tcPr>
          <w:p w14:paraId="55170937" w14:textId="77777777" w:rsidR="00756709" w:rsidRPr="00041491" w:rsidRDefault="00756709" w:rsidP="00041491">
            <w:pPr>
              <w:rPr>
                <w:rFonts w:ascii="Arial" w:hAnsi="Arial" w:cs="Arial"/>
                <w:color w:val="000000" w:themeColor="text1"/>
                <w:sz w:val="22"/>
                <w:szCs w:val="22"/>
              </w:rPr>
            </w:pPr>
          </w:p>
        </w:tc>
        <w:tc>
          <w:tcPr>
            <w:tcW w:w="3081" w:type="dxa"/>
          </w:tcPr>
          <w:p w14:paraId="6FC96176" w14:textId="77777777" w:rsidR="00756709" w:rsidRPr="00041491" w:rsidRDefault="00756709" w:rsidP="00041491">
            <w:pPr>
              <w:rPr>
                <w:rFonts w:ascii="Arial" w:hAnsi="Arial" w:cs="Arial"/>
                <w:color w:val="000000" w:themeColor="text1"/>
                <w:sz w:val="22"/>
                <w:szCs w:val="22"/>
              </w:rPr>
            </w:pPr>
            <w:r w:rsidRPr="00041491">
              <w:rPr>
                <w:rFonts w:ascii="Arial" w:hAnsi="Arial" w:cs="Arial"/>
                <w:color w:val="000000" w:themeColor="text1"/>
                <w:sz w:val="22"/>
                <w:szCs w:val="22"/>
              </w:rPr>
              <w:t>Preparation of draft legal agreement</w:t>
            </w:r>
          </w:p>
        </w:tc>
        <w:tc>
          <w:tcPr>
            <w:tcW w:w="3081" w:type="dxa"/>
          </w:tcPr>
          <w:p w14:paraId="1BACEDF2" w14:textId="081BE124" w:rsidR="00756709" w:rsidRPr="00041491" w:rsidRDefault="00756709" w:rsidP="00041491">
            <w:pPr>
              <w:rPr>
                <w:rFonts w:ascii="Arial" w:hAnsi="Arial" w:cs="Arial"/>
                <w:color w:val="000000" w:themeColor="text1"/>
                <w:sz w:val="22"/>
                <w:szCs w:val="22"/>
              </w:rPr>
            </w:pPr>
          </w:p>
        </w:tc>
      </w:tr>
      <w:tr w:rsidR="00756709" w:rsidRPr="00041491" w14:paraId="120B2234" w14:textId="77777777" w:rsidTr="00041491">
        <w:tc>
          <w:tcPr>
            <w:tcW w:w="3080" w:type="dxa"/>
            <w:vMerge/>
          </w:tcPr>
          <w:p w14:paraId="7B318845" w14:textId="77777777" w:rsidR="00756709" w:rsidRPr="00041491" w:rsidRDefault="00756709" w:rsidP="00041491">
            <w:pPr>
              <w:rPr>
                <w:rFonts w:ascii="Arial" w:hAnsi="Arial" w:cs="Arial"/>
                <w:color w:val="000000" w:themeColor="text1"/>
                <w:sz w:val="22"/>
                <w:szCs w:val="22"/>
              </w:rPr>
            </w:pPr>
          </w:p>
        </w:tc>
        <w:tc>
          <w:tcPr>
            <w:tcW w:w="3081" w:type="dxa"/>
          </w:tcPr>
          <w:p w14:paraId="3645BD06" w14:textId="77777777" w:rsidR="00756709" w:rsidRPr="00041491" w:rsidRDefault="00756709" w:rsidP="00041491">
            <w:pPr>
              <w:rPr>
                <w:rFonts w:ascii="Arial" w:hAnsi="Arial" w:cs="Arial"/>
                <w:color w:val="000000" w:themeColor="text1"/>
                <w:sz w:val="22"/>
                <w:szCs w:val="22"/>
              </w:rPr>
            </w:pPr>
            <w:r w:rsidRPr="00041491">
              <w:rPr>
                <w:rFonts w:ascii="Arial" w:hAnsi="Arial" w:cs="Arial"/>
                <w:color w:val="000000" w:themeColor="text1"/>
                <w:sz w:val="22"/>
                <w:szCs w:val="22"/>
              </w:rPr>
              <w:t>Conclusion of legal agreement</w:t>
            </w:r>
          </w:p>
        </w:tc>
        <w:tc>
          <w:tcPr>
            <w:tcW w:w="3081" w:type="dxa"/>
          </w:tcPr>
          <w:p w14:paraId="2C714FB2" w14:textId="70D367DB" w:rsidR="00756709" w:rsidRPr="00041491" w:rsidRDefault="00756709" w:rsidP="00041491">
            <w:pPr>
              <w:rPr>
                <w:rFonts w:ascii="Arial" w:hAnsi="Arial" w:cs="Arial"/>
                <w:color w:val="000000" w:themeColor="text1"/>
                <w:sz w:val="22"/>
                <w:szCs w:val="22"/>
              </w:rPr>
            </w:pPr>
          </w:p>
        </w:tc>
      </w:tr>
      <w:tr w:rsidR="00756709" w:rsidRPr="00041491" w14:paraId="5ADB8441" w14:textId="77777777" w:rsidTr="00041491">
        <w:tc>
          <w:tcPr>
            <w:tcW w:w="3080" w:type="dxa"/>
          </w:tcPr>
          <w:p w14:paraId="502BE3C1" w14:textId="77777777" w:rsidR="00756709" w:rsidRPr="00041491" w:rsidRDefault="00756709" w:rsidP="00041491">
            <w:pPr>
              <w:rPr>
                <w:rFonts w:ascii="Arial" w:hAnsi="Arial" w:cs="Arial"/>
                <w:color w:val="000000" w:themeColor="text1"/>
                <w:sz w:val="22"/>
                <w:szCs w:val="22"/>
              </w:rPr>
            </w:pPr>
            <w:r w:rsidRPr="00041491">
              <w:rPr>
                <w:rFonts w:ascii="Arial" w:hAnsi="Arial" w:cs="Arial"/>
                <w:color w:val="000000" w:themeColor="text1"/>
                <w:sz w:val="22"/>
                <w:szCs w:val="22"/>
              </w:rPr>
              <w:t>Discharge of Conditions</w:t>
            </w:r>
          </w:p>
        </w:tc>
        <w:tc>
          <w:tcPr>
            <w:tcW w:w="3081" w:type="dxa"/>
          </w:tcPr>
          <w:p w14:paraId="3ECD4C2A" w14:textId="77777777" w:rsidR="00756709" w:rsidRPr="00041491" w:rsidRDefault="00756709" w:rsidP="00041491">
            <w:pPr>
              <w:rPr>
                <w:rFonts w:ascii="Arial" w:hAnsi="Arial" w:cs="Arial"/>
                <w:color w:val="000000" w:themeColor="text1"/>
                <w:sz w:val="22"/>
                <w:szCs w:val="22"/>
              </w:rPr>
            </w:pPr>
            <w:r w:rsidRPr="00041491">
              <w:rPr>
                <w:rFonts w:ascii="Arial" w:hAnsi="Arial" w:cs="Arial"/>
                <w:color w:val="000000" w:themeColor="text1"/>
                <w:sz w:val="22"/>
                <w:szCs w:val="22"/>
              </w:rPr>
              <w:t xml:space="preserve">Conditions to be dispensed by  </w:t>
            </w:r>
          </w:p>
        </w:tc>
        <w:tc>
          <w:tcPr>
            <w:tcW w:w="3081" w:type="dxa"/>
          </w:tcPr>
          <w:p w14:paraId="64EFB40F" w14:textId="678C8320" w:rsidR="00756709" w:rsidRPr="00041491" w:rsidRDefault="00756709" w:rsidP="00041491">
            <w:pPr>
              <w:rPr>
                <w:rFonts w:ascii="Arial" w:hAnsi="Arial" w:cs="Arial"/>
                <w:color w:val="000000" w:themeColor="text1"/>
                <w:sz w:val="22"/>
                <w:szCs w:val="22"/>
              </w:rPr>
            </w:pPr>
          </w:p>
        </w:tc>
      </w:tr>
    </w:tbl>
    <w:p w14:paraId="326DA587" w14:textId="77777777" w:rsidR="00756709" w:rsidRPr="00041491" w:rsidRDefault="00756709" w:rsidP="00756709">
      <w:pPr>
        <w:rPr>
          <w:rFonts w:ascii="Arial" w:hAnsi="Arial" w:cs="Arial"/>
          <w:color w:val="000000" w:themeColor="text1"/>
          <w:sz w:val="22"/>
          <w:szCs w:val="22"/>
        </w:rPr>
      </w:pPr>
    </w:p>
    <w:p w14:paraId="337405CF" w14:textId="77777777" w:rsidR="00756709" w:rsidRPr="00041491" w:rsidRDefault="00756709" w:rsidP="00756709">
      <w:pPr>
        <w:rPr>
          <w:rFonts w:ascii="Arial" w:hAnsi="Arial" w:cs="Arial"/>
          <w:sz w:val="22"/>
          <w:szCs w:val="22"/>
        </w:rPr>
      </w:pPr>
    </w:p>
    <w:p w14:paraId="050FA0E8" w14:textId="77777777" w:rsidR="00756709" w:rsidRPr="00041491" w:rsidRDefault="00756709" w:rsidP="00756709">
      <w:pPr>
        <w:pStyle w:val="Normal0"/>
        <w:rPr>
          <w:sz w:val="22"/>
          <w:szCs w:val="22"/>
        </w:rPr>
      </w:pPr>
    </w:p>
    <w:p w14:paraId="439C9B6E" w14:textId="77777777" w:rsidR="00756709" w:rsidRPr="00041491" w:rsidRDefault="00756709" w:rsidP="00756709">
      <w:pPr>
        <w:pStyle w:val="Normal0"/>
        <w:rPr>
          <w:sz w:val="22"/>
          <w:szCs w:val="22"/>
        </w:rPr>
      </w:pPr>
    </w:p>
    <w:p w14:paraId="6A0398CF" w14:textId="77777777" w:rsidR="00EA33AF" w:rsidRPr="00041491" w:rsidRDefault="00EA33AF" w:rsidP="00DA0F34">
      <w:pPr>
        <w:pStyle w:val="Normal0"/>
        <w:rPr>
          <w:color w:val="000000" w:themeColor="text1"/>
          <w:sz w:val="22"/>
          <w:szCs w:val="22"/>
        </w:rPr>
      </w:pPr>
    </w:p>
    <w:sectPr w:rsidR="00EA33AF" w:rsidRPr="00041491" w:rsidSect="004D633B">
      <w:footerReference w:type="default" r:id="rId7"/>
      <w:pgSz w:w="11906" w:h="16838" w:code="9"/>
      <w:pgMar w:top="907" w:right="794" w:bottom="794" w:left="1077" w:header="113"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4156C" w14:textId="77777777" w:rsidR="001669E6" w:rsidRDefault="001669E6" w:rsidP="00726FB6">
      <w:r>
        <w:separator/>
      </w:r>
    </w:p>
  </w:endnote>
  <w:endnote w:type="continuationSeparator" w:id="0">
    <w:p w14:paraId="59A308E9" w14:textId="77777777" w:rsidR="001669E6" w:rsidRDefault="001669E6" w:rsidP="00726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Look w:val="04A0" w:firstRow="1" w:lastRow="0" w:firstColumn="1" w:lastColumn="0" w:noHBand="0" w:noVBand="1"/>
    </w:tblPr>
    <w:tblGrid>
      <w:gridCol w:w="10035"/>
    </w:tblGrid>
    <w:tr w:rsidR="00D45557" w:rsidRPr="000C2993" w14:paraId="593942A0" w14:textId="77777777" w:rsidTr="007F0A50">
      <w:trPr>
        <w:jc w:val="center"/>
      </w:trPr>
      <w:tc>
        <w:tcPr>
          <w:tcW w:w="5000" w:type="pct"/>
          <w:tcBorders>
            <w:top w:val="nil"/>
            <w:left w:val="nil"/>
            <w:bottom w:val="nil"/>
            <w:right w:val="nil"/>
          </w:tcBorders>
        </w:tcPr>
        <w:sdt>
          <w:sdtPr>
            <w:rPr>
              <w:sz w:val="16"/>
              <w:szCs w:val="16"/>
            </w:rPr>
            <w:id w:val="250395305"/>
            <w:docPartObj>
              <w:docPartGallery w:val="Page Numbers (Top of Page)"/>
              <w:docPartUnique/>
            </w:docPartObj>
          </w:sdtPr>
          <w:sdtEndPr/>
          <w:sdtContent>
            <w:p w14:paraId="081643F2" w14:textId="77777777" w:rsidR="00D45557" w:rsidRPr="000C2993" w:rsidRDefault="00D45557" w:rsidP="000C2993">
              <w:pPr>
                <w:jc w:val="center"/>
                <w:rPr>
                  <w:sz w:val="16"/>
                  <w:szCs w:val="16"/>
                </w:rPr>
              </w:pPr>
              <w:r w:rsidRPr="000C2993">
                <w:rPr>
                  <w:sz w:val="16"/>
                  <w:szCs w:val="16"/>
                </w:rPr>
                <w:t xml:space="preserve">Page </w:t>
              </w:r>
              <w:r w:rsidR="00C827E5" w:rsidRPr="000C2993">
                <w:rPr>
                  <w:sz w:val="16"/>
                  <w:szCs w:val="16"/>
                </w:rPr>
                <w:fldChar w:fldCharType="begin"/>
              </w:r>
              <w:r w:rsidRPr="000C2993">
                <w:rPr>
                  <w:sz w:val="16"/>
                  <w:szCs w:val="16"/>
                </w:rPr>
                <w:instrText xml:space="preserve"> PAGE </w:instrText>
              </w:r>
              <w:r w:rsidR="00C827E5" w:rsidRPr="000C2993">
                <w:rPr>
                  <w:sz w:val="16"/>
                  <w:szCs w:val="16"/>
                </w:rPr>
                <w:fldChar w:fldCharType="separate"/>
              </w:r>
              <w:r w:rsidR="00F11DF0">
                <w:rPr>
                  <w:noProof/>
                  <w:sz w:val="16"/>
                  <w:szCs w:val="16"/>
                </w:rPr>
                <w:t>3</w:t>
              </w:r>
              <w:r w:rsidR="00C827E5" w:rsidRPr="000C2993">
                <w:rPr>
                  <w:sz w:val="16"/>
                  <w:szCs w:val="16"/>
                </w:rPr>
                <w:fldChar w:fldCharType="end"/>
              </w:r>
              <w:r w:rsidRPr="000C2993">
                <w:rPr>
                  <w:sz w:val="16"/>
                  <w:szCs w:val="16"/>
                </w:rPr>
                <w:t xml:space="preserve"> of </w:t>
              </w:r>
              <w:r w:rsidR="00C827E5" w:rsidRPr="000C2993">
                <w:rPr>
                  <w:sz w:val="16"/>
                  <w:szCs w:val="16"/>
                </w:rPr>
                <w:fldChar w:fldCharType="begin"/>
              </w:r>
              <w:r w:rsidRPr="000C2993">
                <w:rPr>
                  <w:sz w:val="16"/>
                  <w:szCs w:val="16"/>
                </w:rPr>
                <w:instrText xml:space="preserve"> NUMPAGES  </w:instrText>
              </w:r>
              <w:r w:rsidR="00C827E5" w:rsidRPr="000C2993">
                <w:rPr>
                  <w:sz w:val="16"/>
                  <w:szCs w:val="16"/>
                </w:rPr>
                <w:fldChar w:fldCharType="separate"/>
              </w:r>
              <w:r w:rsidR="00F11DF0">
                <w:rPr>
                  <w:noProof/>
                  <w:sz w:val="16"/>
                  <w:szCs w:val="16"/>
                </w:rPr>
                <w:t>3</w:t>
              </w:r>
              <w:r w:rsidR="00C827E5" w:rsidRPr="000C2993">
                <w:rPr>
                  <w:sz w:val="16"/>
                  <w:szCs w:val="16"/>
                </w:rPr>
                <w:fldChar w:fldCharType="end"/>
              </w:r>
            </w:p>
          </w:sdtContent>
        </w:sdt>
      </w:tc>
    </w:tr>
  </w:tbl>
  <w:p w14:paraId="04BDD84F" w14:textId="77777777" w:rsidR="00D45557" w:rsidRPr="008910AE" w:rsidRDefault="00D45557" w:rsidP="00EB66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1178F" w14:textId="77777777" w:rsidR="001669E6" w:rsidRDefault="001669E6" w:rsidP="00726FB6">
      <w:r>
        <w:separator/>
      </w:r>
    </w:p>
  </w:footnote>
  <w:footnote w:type="continuationSeparator" w:id="0">
    <w:p w14:paraId="5F2EB4FD" w14:textId="77777777" w:rsidR="001669E6" w:rsidRDefault="001669E6" w:rsidP="00726F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F0384"/>
    <w:multiLevelType w:val="hybridMultilevel"/>
    <w:tmpl w:val="0540A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E279C"/>
    <w:multiLevelType w:val="hybridMultilevel"/>
    <w:tmpl w:val="A96298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7B59A2"/>
    <w:multiLevelType w:val="hybridMultilevel"/>
    <w:tmpl w:val="D3F4CC24"/>
    <w:lvl w:ilvl="0" w:tplc="B134AAC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1F44F9"/>
    <w:multiLevelType w:val="hybridMultilevel"/>
    <w:tmpl w:val="6F1AD8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65562FB"/>
    <w:multiLevelType w:val="hybridMultilevel"/>
    <w:tmpl w:val="E0BC23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7F96862"/>
    <w:multiLevelType w:val="hybridMultilevel"/>
    <w:tmpl w:val="CDFCB1D4"/>
    <w:lvl w:ilvl="0" w:tplc="3998F5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F34"/>
    <w:rsid w:val="000040C6"/>
    <w:rsid w:val="00005F96"/>
    <w:rsid w:val="00007C9F"/>
    <w:rsid w:val="00034908"/>
    <w:rsid w:val="00041491"/>
    <w:rsid w:val="0006055E"/>
    <w:rsid w:val="00060701"/>
    <w:rsid w:val="00066FFF"/>
    <w:rsid w:val="00074E46"/>
    <w:rsid w:val="000C2993"/>
    <w:rsid w:val="000D32E6"/>
    <w:rsid w:val="000F2B86"/>
    <w:rsid w:val="000F4F34"/>
    <w:rsid w:val="000F5B16"/>
    <w:rsid w:val="00103625"/>
    <w:rsid w:val="00113DC3"/>
    <w:rsid w:val="00130DA0"/>
    <w:rsid w:val="00132488"/>
    <w:rsid w:val="00154180"/>
    <w:rsid w:val="001669E6"/>
    <w:rsid w:val="001740C4"/>
    <w:rsid w:val="0019425D"/>
    <w:rsid w:val="001C25B9"/>
    <w:rsid w:val="001D29C9"/>
    <w:rsid w:val="001E6330"/>
    <w:rsid w:val="002009F7"/>
    <w:rsid w:val="00202D70"/>
    <w:rsid w:val="00220F40"/>
    <w:rsid w:val="00237B84"/>
    <w:rsid w:val="00240ACD"/>
    <w:rsid w:val="00242978"/>
    <w:rsid w:val="00251546"/>
    <w:rsid w:val="0027593D"/>
    <w:rsid w:val="0029520D"/>
    <w:rsid w:val="002974A8"/>
    <w:rsid w:val="002B4B46"/>
    <w:rsid w:val="002C625B"/>
    <w:rsid w:val="002E26AC"/>
    <w:rsid w:val="002E390C"/>
    <w:rsid w:val="0034314D"/>
    <w:rsid w:val="003439E2"/>
    <w:rsid w:val="0034564C"/>
    <w:rsid w:val="00365AFF"/>
    <w:rsid w:val="003A466B"/>
    <w:rsid w:val="003B1C80"/>
    <w:rsid w:val="003C292B"/>
    <w:rsid w:val="003C7A79"/>
    <w:rsid w:val="003D2273"/>
    <w:rsid w:val="003D6C5A"/>
    <w:rsid w:val="003E7BEF"/>
    <w:rsid w:val="003F4012"/>
    <w:rsid w:val="0041738A"/>
    <w:rsid w:val="004214CA"/>
    <w:rsid w:val="004408B1"/>
    <w:rsid w:val="00467E0C"/>
    <w:rsid w:val="0047196B"/>
    <w:rsid w:val="004B1634"/>
    <w:rsid w:val="004C5989"/>
    <w:rsid w:val="004D633B"/>
    <w:rsid w:val="004F2595"/>
    <w:rsid w:val="0051442F"/>
    <w:rsid w:val="00515117"/>
    <w:rsid w:val="0051636F"/>
    <w:rsid w:val="00520CAD"/>
    <w:rsid w:val="005222B9"/>
    <w:rsid w:val="005535A3"/>
    <w:rsid w:val="00561079"/>
    <w:rsid w:val="00567CA9"/>
    <w:rsid w:val="00585162"/>
    <w:rsid w:val="005852C2"/>
    <w:rsid w:val="00587991"/>
    <w:rsid w:val="00596220"/>
    <w:rsid w:val="005A6E73"/>
    <w:rsid w:val="005B42FE"/>
    <w:rsid w:val="005C3A1E"/>
    <w:rsid w:val="005D6857"/>
    <w:rsid w:val="005D6B29"/>
    <w:rsid w:val="005F4B43"/>
    <w:rsid w:val="005F64C4"/>
    <w:rsid w:val="005F65CA"/>
    <w:rsid w:val="0060257D"/>
    <w:rsid w:val="00610030"/>
    <w:rsid w:val="006109F2"/>
    <w:rsid w:val="00622C64"/>
    <w:rsid w:val="00645F98"/>
    <w:rsid w:val="00646023"/>
    <w:rsid w:val="0065344C"/>
    <w:rsid w:val="00662DFA"/>
    <w:rsid w:val="00672114"/>
    <w:rsid w:val="006762AD"/>
    <w:rsid w:val="006942D6"/>
    <w:rsid w:val="006A0A0D"/>
    <w:rsid w:val="006A68E7"/>
    <w:rsid w:val="006B0D9C"/>
    <w:rsid w:val="006C3E09"/>
    <w:rsid w:val="006E727B"/>
    <w:rsid w:val="00716E7E"/>
    <w:rsid w:val="007214E2"/>
    <w:rsid w:val="00726FB6"/>
    <w:rsid w:val="00731584"/>
    <w:rsid w:val="00754331"/>
    <w:rsid w:val="00756709"/>
    <w:rsid w:val="007937D2"/>
    <w:rsid w:val="007B0D98"/>
    <w:rsid w:val="007C4482"/>
    <w:rsid w:val="007D1862"/>
    <w:rsid w:val="007F0A50"/>
    <w:rsid w:val="007F3D93"/>
    <w:rsid w:val="007F6A43"/>
    <w:rsid w:val="00821C48"/>
    <w:rsid w:val="00846364"/>
    <w:rsid w:val="008469F2"/>
    <w:rsid w:val="00864CFB"/>
    <w:rsid w:val="0089002B"/>
    <w:rsid w:val="008910AE"/>
    <w:rsid w:val="0089273E"/>
    <w:rsid w:val="00893F89"/>
    <w:rsid w:val="008A00DA"/>
    <w:rsid w:val="008A60CF"/>
    <w:rsid w:val="008B25C3"/>
    <w:rsid w:val="008B601D"/>
    <w:rsid w:val="008B6C6E"/>
    <w:rsid w:val="008C1DB9"/>
    <w:rsid w:val="008E72E9"/>
    <w:rsid w:val="008F2EBF"/>
    <w:rsid w:val="008F7A6E"/>
    <w:rsid w:val="009156D4"/>
    <w:rsid w:val="00916D73"/>
    <w:rsid w:val="00942816"/>
    <w:rsid w:val="00946C00"/>
    <w:rsid w:val="009A0546"/>
    <w:rsid w:val="009B708C"/>
    <w:rsid w:val="009C08E0"/>
    <w:rsid w:val="009F5ACF"/>
    <w:rsid w:val="009F7741"/>
    <w:rsid w:val="00A13EB5"/>
    <w:rsid w:val="00A34153"/>
    <w:rsid w:val="00A56C66"/>
    <w:rsid w:val="00A65535"/>
    <w:rsid w:val="00A6799D"/>
    <w:rsid w:val="00AA622B"/>
    <w:rsid w:val="00AB2A65"/>
    <w:rsid w:val="00AB6320"/>
    <w:rsid w:val="00AC143B"/>
    <w:rsid w:val="00AC1A63"/>
    <w:rsid w:val="00AC2CE8"/>
    <w:rsid w:val="00AD106B"/>
    <w:rsid w:val="00AE3C67"/>
    <w:rsid w:val="00B051A6"/>
    <w:rsid w:val="00B115CA"/>
    <w:rsid w:val="00B20E06"/>
    <w:rsid w:val="00B33B37"/>
    <w:rsid w:val="00B567CA"/>
    <w:rsid w:val="00B61013"/>
    <w:rsid w:val="00B652F1"/>
    <w:rsid w:val="00B734F9"/>
    <w:rsid w:val="00B73C46"/>
    <w:rsid w:val="00BA3358"/>
    <w:rsid w:val="00BA6521"/>
    <w:rsid w:val="00BB73AD"/>
    <w:rsid w:val="00C00E95"/>
    <w:rsid w:val="00C132AE"/>
    <w:rsid w:val="00C20141"/>
    <w:rsid w:val="00C7334E"/>
    <w:rsid w:val="00C827E5"/>
    <w:rsid w:val="00CB3E96"/>
    <w:rsid w:val="00CB6774"/>
    <w:rsid w:val="00CC1156"/>
    <w:rsid w:val="00CC5C61"/>
    <w:rsid w:val="00CC7AC1"/>
    <w:rsid w:val="00CF14EA"/>
    <w:rsid w:val="00CF7B0B"/>
    <w:rsid w:val="00D02F66"/>
    <w:rsid w:val="00D05CC7"/>
    <w:rsid w:val="00D11AB2"/>
    <w:rsid w:val="00D14064"/>
    <w:rsid w:val="00D16EE6"/>
    <w:rsid w:val="00D32CAF"/>
    <w:rsid w:val="00D41AC9"/>
    <w:rsid w:val="00D45557"/>
    <w:rsid w:val="00D47577"/>
    <w:rsid w:val="00D50E8C"/>
    <w:rsid w:val="00D604DC"/>
    <w:rsid w:val="00D730E8"/>
    <w:rsid w:val="00D773E2"/>
    <w:rsid w:val="00DA074F"/>
    <w:rsid w:val="00DA0F34"/>
    <w:rsid w:val="00DA7576"/>
    <w:rsid w:val="00DB387C"/>
    <w:rsid w:val="00DB6C6E"/>
    <w:rsid w:val="00DD06B5"/>
    <w:rsid w:val="00DE13A5"/>
    <w:rsid w:val="00DF2711"/>
    <w:rsid w:val="00DF4595"/>
    <w:rsid w:val="00E03362"/>
    <w:rsid w:val="00E1623E"/>
    <w:rsid w:val="00E20F19"/>
    <w:rsid w:val="00E3120B"/>
    <w:rsid w:val="00E47F2A"/>
    <w:rsid w:val="00E537B7"/>
    <w:rsid w:val="00E84639"/>
    <w:rsid w:val="00E959F5"/>
    <w:rsid w:val="00EA136F"/>
    <w:rsid w:val="00EA1BC2"/>
    <w:rsid w:val="00EA2DD6"/>
    <w:rsid w:val="00EA33AF"/>
    <w:rsid w:val="00EB665A"/>
    <w:rsid w:val="00EB752D"/>
    <w:rsid w:val="00ED7785"/>
    <w:rsid w:val="00EE1377"/>
    <w:rsid w:val="00EF0052"/>
    <w:rsid w:val="00EF620E"/>
    <w:rsid w:val="00F021A1"/>
    <w:rsid w:val="00F04B63"/>
    <w:rsid w:val="00F11B29"/>
    <w:rsid w:val="00F11DF0"/>
    <w:rsid w:val="00F354C8"/>
    <w:rsid w:val="00F57435"/>
    <w:rsid w:val="00F67129"/>
    <w:rsid w:val="00F92F11"/>
    <w:rsid w:val="00F973EA"/>
    <w:rsid w:val="00FA1F9A"/>
    <w:rsid w:val="00FA3968"/>
    <w:rsid w:val="00FA529A"/>
    <w:rsid w:val="00FA68D7"/>
    <w:rsid w:val="00FB4A4E"/>
    <w:rsid w:val="00FD4A97"/>
    <w:rsid w:val="00FE2EDD"/>
    <w:rsid w:val="00FF0351"/>
    <w:rsid w:val="00FF70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C0646"/>
  <w15:docId w15:val="{9FE0A05F-AA63-4B23-9817-93871469D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spacing w:after="200" w:line="276" w:lineRule="auto"/>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3AF"/>
    <w:pPr>
      <w:spacing w:after="0" w:line="240" w:lineRule="auto"/>
      <w:ind w:left="0" w:firstLine="0"/>
    </w:pPr>
    <w:rPr>
      <w:rFonts w:ascii="Times New Roman" w:eastAsia="Times New Roman" w:hAnsi="Times New Roman" w:cs="Times New Roman"/>
      <w:lang w:eastAsia="en-GB"/>
    </w:rPr>
  </w:style>
  <w:style w:type="paragraph" w:styleId="Heading1">
    <w:name w:val="heading 1"/>
    <w:basedOn w:val="Normal"/>
    <w:next w:val="Normal"/>
    <w:link w:val="Heading1Char"/>
    <w:qFormat/>
    <w:rsid w:val="00DB6C6E"/>
    <w:pPr>
      <w:keepNext/>
      <w:spacing w:after="240" w:line="276" w:lineRule="auto"/>
      <w:ind w:left="357" w:hanging="357"/>
      <w:outlineLvl w:val="0"/>
    </w:pPr>
    <w:rPr>
      <w:rFonts w:ascii="Arial" w:eastAsiaTheme="majorEastAsia" w:hAnsi="Arial" w:cstheme="majorBidi"/>
      <w:b/>
      <w:bCs/>
      <w:color w:val="000000" w:themeColor="text1"/>
      <w:kern w:val="32"/>
      <w:sz w:val="32"/>
      <w:szCs w:val="32"/>
      <w:lang w:eastAsia="en-US"/>
    </w:rPr>
  </w:style>
  <w:style w:type="paragraph" w:styleId="Heading2">
    <w:name w:val="heading 2"/>
    <w:basedOn w:val="Normal"/>
    <w:next w:val="Normal"/>
    <w:link w:val="Heading2Char"/>
    <w:unhideWhenUsed/>
    <w:qFormat/>
    <w:rsid w:val="00060701"/>
    <w:pPr>
      <w:keepNext/>
      <w:spacing w:after="240" w:line="276" w:lineRule="auto"/>
      <w:ind w:left="357" w:hanging="357"/>
      <w:outlineLvl w:val="1"/>
    </w:pPr>
    <w:rPr>
      <w:rFonts w:ascii="Arial" w:eastAsiaTheme="majorEastAsia" w:hAnsi="Arial" w:cstheme="majorBidi"/>
      <w:b/>
      <w:bCs/>
      <w:iCs/>
      <w:color w:val="000000" w:themeColor="text1"/>
      <w:sz w:val="28"/>
      <w:szCs w:val="28"/>
      <w:lang w:eastAsia="en-US"/>
    </w:rPr>
  </w:style>
  <w:style w:type="paragraph" w:styleId="Heading3">
    <w:name w:val="heading 3"/>
    <w:basedOn w:val="Normal"/>
    <w:next w:val="Normal"/>
    <w:link w:val="Heading3Char"/>
    <w:unhideWhenUsed/>
    <w:qFormat/>
    <w:rsid w:val="008B25C3"/>
    <w:pPr>
      <w:keepNext/>
      <w:spacing w:after="240" w:line="276" w:lineRule="auto"/>
      <w:ind w:left="357" w:hanging="357"/>
      <w:outlineLvl w:val="2"/>
    </w:pPr>
    <w:rPr>
      <w:rFonts w:ascii="Arial" w:eastAsiaTheme="majorEastAsia" w:hAnsi="Arial" w:cstheme="majorBidi"/>
      <w:b/>
      <w:bCs/>
      <w:color w:val="000000" w:themeColor="text1"/>
      <w:szCs w:val="26"/>
      <w:lang w:eastAsia="en-US"/>
    </w:rPr>
  </w:style>
  <w:style w:type="paragraph" w:styleId="Heading4">
    <w:name w:val="heading 4"/>
    <w:basedOn w:val="Normal"/>
    <w:next w:val="Normal"/>
    <w:link w:val="Heading4Char"/>
    <w:uiPriority w:val="9"/>
    <w:unhideWhenUsed/>
    <w:qFormat/>
    <w:rsid w:val="00066FFF"/>
    <w:pPr>
      <w:keepNext/>
      <w:keepLines/>
      <w:spacing w:after="240" w:line="276" w:lineRule="auto"/>
      <w:ind w:left="357" w:hanging="357"/>
      <w:outlineLvl w:val="3"/>
    </w:pPr>
    <w:rPr>
      <w:rFonts w:ascii="Arial" w:eastAsiaTheme="majorEastAsia" w:hAnsi="Arial" w:cstheme="majorBidi"/>
      <w:b/>
      <w:bCs/>
      <w:iCs/>
      <w:color w:val="000000" w:themeColor="text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1634"/>
    <w:rPr>
      <w:rFonts w:eastAsiaTheme="majorEastAsia" w:cstheme="majorBidi"/>
      <w:b/>
      <w:bCs/>
      <w:color w:val="000000" w:themeColor="text1"/>
      <w:kern w:val="32"/>
      <w:sz w:val="32"/>
      <w:szCs w:val="32"/>
    </w:rPr>
  </w:style>
  <w:style w:type="character" w:customStyle="1" w:styleId="Heading2Char">
    <w:name w:val="Heading 2 Char"/>
    <w:basedOn w:val="DefaultParagraphFont"/>
    <w:link w:val="Heading2"/>
    <w:rsid w:val="004B1634"/>
    <w:rPr>
      <w:rFonts w:eastAsiaTheme="majorEastAsia" w:cstheme="majorBidi"/>
      <w:b/>
      <w:bCs/>
      <w:iCs/>
      <w:color w:val="000000" w:themeColor="text1"/>
      <w:sz w:val="28"/>
      <w:szCs w:val="28"/>
    </w:rPr>
  </w:style>
  <w:style w:type="character" w:customStyle="1" w:styleId="Heading3Char">
    <w:name w:val="Heading 3 Char"/>
    <w:basedOn w:val="DefaultParagraphFont"/>
    <w:link w:val="Heading3"/>
    <w:rsid w:val="004B1634"/>
    <w:rPr>
      <w:rFonts w:eastAsiaTheme="majorEastAsia" w:cstheme="majorBidi"/>
      <w:b/>
      <w:bCs/>
      <w:color w:val="000000" w:themeColor="text1"/>
      <w:szCs w:val="26"/>
    </w:rPr>
  </w:style>
  <w:style w:type="table" w:styleId="TableGrid">
    <w:name w:val="Table Grid"/>
    <w:basedOn w:val="TableNormal"/>
    <w:rsid w:val="00C132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2"/>
    <w:rsid w:val="00C132AE"/>
    <w:pPr>
      <w:spacing w:after="0" w:line="240" w:lineRule="auto"/>
    </w:pPr>
    <w:rPr>
      <w:color w:val="000000" w:themeColor="text1"/>
    </w:rPr>
  </w:style>
  <w:style w:type="paragraph" w:styleId="Header">
    <w:name w:val="header"/>
    <w:basedOn w:val="Normal"/>
    <w:link w:val="HeaderChar"/>
    <w:uiPriority w:val="99"/>
    <w:semiHidden/>
    <w:unhideWhenUsed/>
    <w:rsid w:val="00726FB6"/>
    <w:pPr>
      <w:tabs>
        <w:tab w:val="center" w:pos="4513"/>
        <w:tab w:val="right" w:pos="9026"/>
      </w:tabs>
      <w:ind w:left="357" w:hanging="357"/>
    </w:pPr>
    <w:rPr>
      <w:rFonts w:ascii="Arial" w:eastAsiaTheme="minorHAnsi" w:hAnsi="Arial" w:cstheme="minorBidi"/>
      <w:lang w:eastAsia="en-US"/>
    </w:rPr>
  </w:style>
  <w:style w:type="character" w:customStyle="1" w:styleId="HeaderChar">
    <w:name w:val="Header Char"/>
    <w:basedOn w:val="DefaultParagraphFont"/>
    <w:link w:val="Header"/>
    <w:uiPriority w:val="99"/>
    <w:semiHidden/>
    <w:rsid w:val="00726FB6"/>
  </w:style>
  <w:style w:type="paragraph" w:styleId="Footer">
    <w:name w:val="footer"/>
    <w:basedOn w:val="Normal"/>
    <w:link w:val="FooterChar"/>
    <w:uiPriority w:val="99"/>
    <w:unhideWhenUsed/>
    <w:rsid w:val="00EB665A"/>
    <w:pPr>
      <w:tabs>
        <w:tab w:val="center" w:pos="4513"/>
        <w:tab w:val="right" w:pos="9026"/>
      </w:tabs>
      <w:ind w:left="357" w:hanging="357"/>
    </w:pPr>
    <w:rPr>
      <w:rFonts w:ascii="Arial" w:eastAsiaTheme="minorHAnsi" w:hAnsi="Arial" w:cstheme="minorBidi"/>
      <w:sz w:val="16"/>
      <w:szCs w:val="16"/>
      <w:lang w:eastAsia="en-US"/>
    </w:rPr>
  </w:style>
  <w:style w:type="character" w:customStyle="1" w:styleId="FooterChar">
    <w:name w:val="Footer Char"/>
    <w:basedOn w:val="DefaultParagraphFont"/>
    <w:link w:val="Footer"/>
    <w:uiPriority w:val="99"/>
    <w:rsid w:val="00EB665A"/>
    <w:rPr>
      <w:sz w:val="16"/>
      <w:szCs w:val="16"/>
    </w:rPr>
  </w:style>
  <w:style w:type="paragraph" w:styleId="BalloonText">
    <w:name w:val="Balloon Text"/>
    <w:basedOn w:val="Normal"/>
    <w:link w:val="BalloonTextChar"/>
    <w:uiPriority w:val="99"/>
    <w:semiHidden/>
    <w:unhideWhenUsed/>
    <w:rsid w:val="00726FB6"/>
    <w:pPr>
      <w:ind w:left="357" w:hanging="357"/>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726FB6"/>
    <w:rPr>
      <w:rFonts w:ascii="Tahoma" w:hAnsi="Tahoma" w:cs="Tahoma"/>
      <w:sz w:val="16"/>
      <w:szCs w:val="16"/>
    </w:rPr>
  </w:style>
  <w:style w:type="paragraph" w:styleId="Title">
    <w:name w:val="Title"/>
    <w:basedOn w:val="Normal"/>
    <w:next w:val="Normal"/>
    <w:link w:val="TitleChar"/>
    <w:uiPriority w:val="10"/>
    <w:rsid w:val="005F64C4"/>
    <w:pPr>
      <w:pBdr>
        <w:bottom w:val="single" w:sz="8" w:space="4" w:color="4F81BD" w:themeColor="accent1"/>
      </w:pBdr>
      <w:spacing w:after="300"/>
      <w:ind w:left="357" w:hanging="357"/>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5F64C4"/>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rsid w:val="00066FFF"/>
    <w:rPr>
      <w:rFonts w:eastAsiaTheme="majorEastAsia" w:cstheme="majorBidi"/>
      <w:b/>
      <w:bCs/>
      <w:iCs/>
      <w:color w:val="000000" w:themeColor="text1"/>
    </w:rPr>
  </w:style>
  <w:style w:type="paragraph" w:styleId="Subtitle">
    <w:name w:val="Subtitle"/>
    <w:basedOn w:val="Normal"/>
    <w:next w:val="Normal"/>
    <w:link w:val="SubtitleChar"/>
    <w:uiPriority w:val="11"/>
    <w:qFormat/>
    <w:rsid w:val="008910AE"/>
    <w:pPr>
      <w:numPr>
        <w:ilvl w:val="1"/>
      </w:numPr>
      <w:spacing w:after="200" w:line="276" w:lineRule="auto"/>
      <w:ind w:left="357" w:hanging="357"/>
    </w:pPr>
    <w:rPr>
      <w:rFonts w:ascii="Arial" w:eastAsiaTheme="majorEastAsia" w:hAnsi="Arial" w:cstheme="majorBidi"/>
      <w:i/>
      <w:iCs/>
      <w:color w:val="4F81BD" w:themeColor="accent1"/>
      <w:spacing w:val="15"/>
      <w:lang w:eastAsia="en-US"/>
    </w:rPr>
  </w:style>
  <w:style w:type="character" w:customStyle="1" w:styleId="SubtitleChar">
    <w:name w:val="Subtitle Char"/>
    <w:basedOn w:val="DefaultParagraphFont"/>
    <w:link w:val="Subtitle"/>
    <w:uiPriority w:val="11"/>
    <w:rsid w:val="008910AE"/>
    <w:rPr>
      <w:rFonts w:eastAsiaTheme="majorEastAsia" w:cstheme="majorBidi"/>
      <w:i/>
      <w:iCs/>
      <w:color w:val="4F81BD" w:themeColor="accent1"/>
      <w:spacing w:val="15"/>
    </w:rPr>
  </w:style>
  <w:style w:type="character" w:styleId="SubtleEmphasis">
    <w:name w:val="Subtle Emphasis"/>
    <w:basedOn w:val="DefaultParagraphFont"/>
    <w:uiPriority w:val="19"/>
    <w:semiHidden/>
    <w:qFormat/>
    <w:rsid w:val="008910AE"/>
    <w:rPr>
      <w:i/>
      <w:iCs/>
      <w:color w:val="808080" w:themeColor="text1" w:themeTint="7F"/>
    </w:rPr>
  </w:style>
  <w:style w:type="character" w:styleId="Emphasis">
    <w:name w:val="Emphasis"/>
    <w:basedOn w:val="DefaultParagraphFont"/>
    <w:uiPriority w:val="20"/>
    <w:semiHidden/>
    <w:qFormat/>
    <w:rsid w:val="008910AE"/>
    <w:rPr>
      <w:i/>
      <w:iCs/>
    </w:rPr>
  </w:style>
  <w:style w:type="character" w:styleId="IntenseEmphasis">
    <w:name w:val="Intense Emphasis"/>
    <w:basedOn w:val="DefaultParagraphFont"/>
    <w:uiPriority w:val="21"/>
    <w:semiHidden/>
    <w:qFormat/>
    <w:rsid w:val="008910AE"/>
    <w:rPr>
      <w:b/>
      <w:bCs/>
      <w:i/>
      <w:iCs/>
      <w:color w:val="4F81BD" w:themeColor="accent1"/>
    </w:rPr>
  </w:style>
  <w:style w:type="paragraph" w:styleId="Quote">
    <w:name w:val="Quote"/>
    <w:basedOn w:val="Normal"/>
    <w:next w:val="Normal"/>
    <w:link w:val="QuoteChar"/>
    <w:uiPriority w:val="29"/>
    <w:qFormat/>
    <w:rsid w:val="008910AE"/>
    <w:pPr>
      <w:spacing w:after="200" w:line="276" w:lineRule="auto"/>
      <w:ind w:left="357" w:hanging="357"/>
    </w:pPr>
    <w:rPr>
      <w:rFonts w:ascii="Arial" w:eastAsiaTheme="minorHAnsi" w:hAnsi="Arial" w:cstheme="minorBidi"/>
      <w:i/>
      <w:iCs/>
      <w:color w:val="000000" w:themeColor="text1"/>
      <w:lang w:eastAsia="en-US"/>
    </w:rPr>
  </w:style>
  <w:style w:type="character" w:customStyle="1" w:styleId="QuoteChar">
    <w:name w:val="Quote Char"/>
    <w:basedOn w:val="DefaultParagraphFont"/>
    <w:link w:val="Quote"/>
    <w:uiPriority w:val="29"/>
    <w:rsid w:val="008910AE"/>
    <w:rPr>
      <w:i/>
      <w:iCs/>
      <w:color w:val="000000" w:themeColor="text1"/>
    </w:rPr>
  </w:style>
  <w:style w:type="paragraph" w:styleId="IntenseQuote">
    <w:name w:val="Intense Quote"/>
    <w:basedOn w:val="Normal"/>
    <w:next w:val="Normal"/>
    <w:link w:val="IntenseQuoteChar"/>
    <w:uiPriority w:val="30"/>
    <w:semiHidden/>
    <w:qFormat/>
    <w:rsid w:val="008910AE"/>
    <w:pPr>
      <w:pBdr>
        <w:bottom w:val="single" w:sz="4" w:space="4" w:color="4F81BD" w:themeColor="accent1"/>
      </w:pBdr>
      <w:spacing w:before="200" w:after="280" w:line="276" w:lineRule="auto"/>
      <w:ind w:left="936" w:right="936" w:hanging="357"/>
    </w:pPr>
    <w:rPr>
      <w:rFonts w:ascii="Arial" w:eastAsiaTheme="minorHAnsi" w:hAnsi="Arial" w:cstheme="minorBidi"/>
      <w:b/>
      <w:bCs/>
      <w:i/>
      <w:iCs/>
      <w:color w:val="4F81BD" w:themeColor="accent1"/>
      <w:lang w:eastAsia="en-US"/>
    </w:rPr>
  </w:style>
  <w:style w:type="character" w:customStyle="1" w:styleId="IntenseQuoteChar">
    <w:name w:val="Intense Quote Char"/>
    <w:basedOn w:val="DefaultParagraphFont"/>
    <w:link w:val="IntenseQuote"/>
    <w:uiPriority w:val="30"/>
    <w:semiHidden/>
    <w:rsid w:val="00005F96"/>
    <w:rPr>
      <w:b/>
      <w:bCs/>
      <w:i/>
      <w:iCs/>
      <w:color w:val="4F81BD" w:themeColor="accent1"/>
    </w:rPr>
  </w:style>
  <w:style w:type="character" w:styleId="BookTitle">
    <w:name w:val="Book Title"/>
    <w:basedOn w:val="DefaultParagraphFont"/>
    <w:uiPriority w:val="33"/>
    <w:qFormat/>
    <w:rsid w:val="008910AE"/>
    <w:rPr>
      <w:b/>
      <w:bCs/>
      <w:smallCaps/>
      <w:spacing w:val="5"/>
    </w:rPr>
  </w:style>
  <w:style w:type="paragraph" w:customStyle="1" w:styleId="Table1">
    <w:name w:val="Table 1"/>
    <w:basedOn w:val="Heading4"/>
    <w:link w:val="Table1Char"/>
    <w:qFormat/>
    <w:rsid w:val="001D29C9"/>
    <w:pPr>
      <w:spacing w:after="120" w:line="240" w:lineRule="auto"/>
    </w:pPr>
    <w:rPr>
      <w:sz w:val="22"/>
      <w:szCs w:val="22"/>
    </w:rPr>
  </w:style>
  <w:style w:type="paragraph" w:customStyle="1" w:styleId="Table2">
    <w:name w:val="Table 2"/>
    <w:basedOn w:val="Heading4"/>
    <w:link w:val="Table2Char"/>
    <w:qFormat/>
    <w:rsid w:val="00202D70"/>
    <w:pPr>
      <w:spacing w:after="120" w:line="240" w:lineRule="auto"/>
    </w:pPr>
    <w:rPr>
      <w:sz w:val="20"/>
      <w:szCs w:val="20"/>
    </w:rPr>
  </w:style>
  <w:style w:type="paragraph" w:customStyle="1" w:styleId="Title1">
    <w:name w:val="Title 1"/>
    <w:basedOn w:val="Normal"/>
    <w:next w:val="Normal"/>
    <w:link w:val="Title1Char"/>
    <w:uiPriority w:val="1"/>
    <w:qFormat/>
    <w:rsid w:val="008E72E9"/>
    <w:pPr>
      <w:spacing w:after="300" w:line="276" w:lineRule="auto"/>
      <w:ind w:left="357" w:hanging="357"/>
    </w:pPr>
    <w:rPr>
      <w:rFonts w:ascii="Arial" w:eastAsiaTheme="minorHAnsi" w:hAnsi="Arial" w:cstheme="minorBidi"/>
      <w:b/>
      <w:sz w:val="52"/>
      <w:szCs w:val="52"/>
      <w:lang w:eastAsia="en-US"/>
    </w:rPr>
  </w:style>
  <w:style w:type="paragraph" w:customStyle="1" w:styleId="Title2">
    <w:name w:val="Title 2"/>
    <w:basedOn w:val="Title1"/>
    <w:next w:val="Normal"/>
    <w:link w:val="Title2Char"/>
    <w:uiPriority w:val="1"/>
    <w:qFormat/>
    <w:rsid w:val="00F11B29"/>
    <w:rPr>
      <w:sz w:val="44"/>
    </w:rPr>
  </w:style>
  <w:style w:type="character" w:customStyle="1" w:styleId="Title1Char">
    <w:name w:val="Title 1 Char"/>
    <w:basedOn w:val="DefaultParagraphFont"/>
    <w:link w:val="Title1"/>
    <w:uiPriority w:val="1"/>
    <w:rsid w:val="004B1634"/>
    <w:rPr>
      <w:b/>
      <w:sz w:val="52"/>
      <w:szCs w:val="52"/>
    </w:rPr>
  </w:style>
  <w:style w:type="paragraph" w:customStyle="1" w:styleId="Title3">
    <w:name w:val="Title 3"/>
    <w:basedOn w:val="Title2"/>
    <w:next w:val="Normal"/>
    <w:link w:val="Title3Char"/>
    <w:uiPriority w:val="1"/>
    <w:qFormat/>
    <w:rsid w:val="00520CAD"/>
    <w:rPr>
      <w:sz w:val="36"/>
      <w:szCs w:val="36"/>
    </w:rPr>
  </w:style>
  <w:style w:type="character" w:customStyle="1" w:styleId="Title2Char">
    <w:name w:val="Title 2 Char"/>
    <w:basedOn w:val="Title1Char"/>
    <w:link w:val="Title2"/>
    <w:uiPriority w:val="1"/>
    <w:rsid w:val="00F11B29"/>
    <w:rPr>
      <w:b/>
      <w:sz w:val="44"/>
      <w:szCs w:val="52"/>
    </w:rPr>
  </w:style>
  <w:style w:type="character" w:customStyle="1" w:styleId="Table1Char">
    <w:name w:val="Table 1 Char"/>
    <w:basedOn w:val="Heading4Char"/>
    <w:link w:val="Table1"/>
    <w:rsid w:val="001D29C9"/>
    <w:rPr>
      <w:rFonts w:eastAsiaTheme="majorEastAsia" w:cstheme="majorBidi"/>
      <w:b/>
      <w:bCs/>
      <w:iCs/>
      <w:color w:val="000000" w:themeColor="text1"/>
      <w:sz w:val="22"/>
      <w:szCs w:val="22"/>
    </w:rPr>
  </w:style>
  <w:style w:type="character" w:customStyle="1" w:styleId="Title3Char">
    <w:name w:val="Title 3 Char"/>
    <w:basedOn w:val="Title2Char"/>
    <w:link w:val="Title3"/>
    <w:uiPriority w:val="1"/>
    <w:rsid w:val="004B1634"/>
    <w:rPr>
      <w:b/>
      <w:sz w:val="36"/>
      <w:szCs w:val="36"/>
    </w:rPr>
  </w:style>
  <w:style w:type="paragraph" w:customStyle="1" w:styleId="Table3">
    <w:name w:val="Table 3"/>
    <w:basedOn w:val="Heading4"/>
    <w:link w:val="Table3Char"/>
    <w:qFormat/>
    <w:rsid w:val="00202D70"/>
    <w:pPr>
      <w:spacing w:after="120" w:line="240" w:lineRule="auto"/>
    </w:pPr>
    <w:rPr>
      <w:b w:val="0"/>
      <w:sz w:val="22"/>
      <w:szCs w:val="22"/>
    </w:rPr>
  </w:style>
  <w:style w:type="character" w:customStyle="1" w:styleId="Table2Char">
    <w:name w:val="Table 2 Char"/>
    <w:basedOn w:val="Heading4Char"/>
    <w:link w:val="Table2"/>
    <w:rsid w:val="00202D70"/>
    <w:rPr>
      <w:rFonts w:eastAsiaTheme="majorEastAsia" w:cstheme="majorBidi"/>
      <w:b/>
      <w:bCs/>
      <w:iCs/>
      <w:color w:val="000000" w:themeColor="text1"/>
      <w:sz w:val="20"/>
      <w:szCs w:val="20"/>
    </w:rPr>
  </w:style>
  <w:style w:type="paragraph" w:customStyle="1" w:styleId="Table4">
    <w:name w:val="Table 4"/>
    <w:basedOn w:val="Table3"/>
    <w:link w:val="Table4Char"/>
    <w:qFormat/>
    <w:rsid w:val="00202D70"/>
    <w:pPr>
      <w:outlineLvl w:val="9"/>
    </w:pPr>
    <w:rPr>
      <w:sz w:val="20"/>
      <w:szCs w:val="20"/>
    </w:rPr>
  </w:style>
  <w:style w:type="character" w:customStyle="1" w:styleId="Table3Char">
    <w:name w:val="Table 3 Char"/>
    <w:basedOn w:val="Heading4Char"/>
    <w:link w:val="Table3"/>
    <w:rsid w:val="00202D70"/>
    <w:rPr>
      <w:rFonts w:eastAsiaTheme="majorEastAsia" w:cstheme="majorBidi"/>
      <w:b/>
      <w:bCs/>
      <w:iCs/>
      <w:color w:val="000000" w:themeColor="text1"/>
      <w:sz w:val="22"/>
      <w:szCs w:val="22"/>
    </w:rPr>
  </w:style>
  <w:style w:type="character" w:customStyle="1" w:styleId="Table4Char">
    <w:name w:val="Table 4 Char"/>
    <w:basedOn w:val="Table3Char"/>
    <w:link w:val="Table4"/>
    <w:rsid w:val="00202D70"/>
    <w:rPr>
      <w:rFonts w:eastAsiaTheme="majorEastAsia" w:cstheme="majorBidi"/>
      <w:b/>
      <w:bCs/>
      <w:iCs/>
      <w:color w:val="000000" w:themeColor="text1"/>
      <w:sz w:val="20"/>
      <w:szCs w:val="20"/>
    </w:rPr>
  </w:style>
  <w:style w:type="paragraph" w:customStyle="1" w:styleId="Normal0">
    <w:name w:val="[Normal]"/>
    <w:rsid w:val="00DA0F34"/>
    <w:pPr>
      <w:autoSpaceDE w:val="0"/>
      <w:autoSpaceDN w:val="0"/>
      <w:adjustRightInd w:val="0"/>
      <w:spacing w:after="0" w:line="240" w:lineRule="auto"/>
      <w:ind w:left="0" w:firstLine="0"/>
    </w:pPr>
    <w:rPr>
      <w:rFonts w:cs="Arial"/>
    </w:rPr>
  </w:style>
  <w:style w:type="paragraph" w:styleId="ListParagraph">
    <w:name w:val="List Paragraph"/>
    <w:basedOn w:val="Normal"/>
    <w:uiPriority w:val="34"/>
    <w:qFormat/>
    <w:rsid w:val="00DD06B5"/>
    <w:pPr>
      <w:spacing w:after="200" w:line="276" w:lineRule="auto"/>
      <w:ind w:left="720" w:hanging="357"/>
      <w:contextualSpacing/>
    </w:pPr>
    <w:rPr>
      <w:rFonts w:ascii="Arial" w:eastAsiaTheme="minorHAnsi" w:hAnsi="Arial" w:cstheme="minorBidi"/>
      <w:lang w:eastAsia="en-US"/>
    </w:rPr>
  </w:style>
  <w:style w:type="paragraph" w:customStyle="1" w:styleId="Default">
    <w:name w:val="Default"/>
    <w:rsid w:val="00AC1A63"/>
    <w:pPr>
      <w:autoSpaceDE w:val="0"/>
      <w:autoSpaceDN w:val="0"/>
      <w:adjustRightInd w:val="0"/>
      <w:spacing w:after="0" w:line="240" w:lineRule="auto"/>
      <w:ind w:left="0" w:firstLine="0"/>
    </w:pPr>
    <w:rPr>
      <w:rFonts w:cs="Arial"/>
      <w:color w:val="000000"/>
    </w:rPr>
  </w:style>
  <w:style w:type="character" w:styleId="Hyperlink">
    <w:name w:val="Hyperlink"/>
    <w:basedOn w:val="DefaultParagraphFont"/>
    <w:uiPriority w:val="99"/>
    <w:unhideWhenUsed/>
    <w:rsid w:val="00ED7785"/>
    <w:rPr>
      <w:color w:val="0000FF" w:themeColor="hyperlink"/>
      <w:u w:val="single"/>
    </w:rPr>
  </w:style>
  <w:style w:type="paragraph" w:styleId="NormalWeb">
    <w:name w:val="Normal (Web)"/>
    <w:basedOn w:val="Normal"/>
    <w:uiPriority w:val="99"/>
    <w:semiHidden/>
    <w:unhideWhenUsed/>
    <w:rsid w:val="00515117"/>
    <w:pPr>
      <w:spacing w:before="100" w:beforeAutospacing="1" w:after="100" w:afterAutospacing="1"/>
    </w:pPr>
  </w:style>
  <w:style w:type="character" w:styleId="UnresolvedMention">
    <w:name w:val="Unresolved Mention"/>
    <w:basedOn w:val="DefaultParagraphFont"/>
    <w:uiPriority w:val="99"/>
    <w:semiHidden/>
    <w:unhideWhenUsed/>
    <w:rsid w:val="00D77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578561">
      <w:bodyDiv w:val="1"/>
      <w:marLeft w:val="0"/>
      <w:marRight w:val="0"/>
      <w:marTop w:val="0"/>
      <w:marBottom w:val="0"/>
      <w:divBdr>
        <w:top w:val="none" w:sz="0" w:space="0" w:color="auto"/>
        <w:left w:val="none" w:sz="0" w:space="0" w:color="auto"/>
        <w:bottom w:val="none" w:sz="0" w:space="0" w:color="auto"/>
        <w:right w:val="none" w:sz="0" w:space="0" w:color="auto"/>
      </w:divBdr>
      <w:divsChild>
        <w:div w:id="2044668786">
          <w:marLeft w:val="0"/>
          <w:marRight w:val="0"/>
          <w:marTop w:val="100"/>
          <w:marBottom w:val="100"/>
          <w:divBdr>
            <w:top w:val="none" w:sz="0" w:space="0" w:color="auto"/>
            <w:left w:val="none" w:sz="0" w:space="0" w:color="auto"/>
            <w:bottom w:val="none" w:sz="0" w:space="0" w:color="auto"/>
            <w:right w:val="none" w:sz="0" w:space="0" w:color="auto"/>
          </w:divBdr>
          <w:divsChild>
            <w:div w:id="404030911">
              <w:marLeft w:val="0"/>
              <w:marRight w:val="0"/>
              <w:marTop w:val="0"/>
              <w:marBottom w:val="450"/>
              <w:divBdr>
                <w:top w:val="none" w:sz="0" w:space="0" w:color="auto"/>
                <w:left w:val="none" w:sz="0" w:space="0" w:color="auto"/>
                <w:bottom w:val="none" w:sz="0" w:space="0" w:color="auto"/>
                <w:right w:val="none" w:sz="0" w:space="0" w:color="auto"/>
              </w:divBdr>
              <w:divsChild>
                <w:div w:id="22023993">
                  <w:marLeft w:val="0"/>
                  <w:marRight w:val="0"/>
                  <w:marTop w:val="0"/>
                  <w:marBottom w:val="0"/>
                  <w:divBdr>
                    <w:top w:val="none" w:sz="0" w:space="0" w:color="auto"/>
                    <w:left w:val="none" w:sz="0" w:space="0" w:color="auto"/>
                    <w:bottom w:val="none" w:sz="0" w:space="0" w:color="auto"/>
                    <w:right w:val="none" w:sz="0" w:space="0" w:color="auto"/>
                  </w:divBdr>
                  <w:divsChild>
                    <w:div w:id="43509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Renfrewshire Council</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porch</dc:creator>
  <cp:keywords/>
  <dc:description/>
  <cp:lastModifiedBy>Sharon Marklow</cp:lastModifiedBy>
  <cp:revision>3</cp:revision>
  <cp:lastPrinted>2019-12-10T10:22:00Z</cp:lastPrinted>
  <dcterms:created xsi:type="dcterms:W3CDTF">2022-07-25T12:48:00Z</dcterms:created>
  <dcterms:modified xsi:type="dcterms:W3CDTF">2022-07-25T12:50:00Z</dcterms:modified>
</cp:coreProperties>
</file>